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C4399" w14:textId="77777777" w:rsidR="00146E70" w:rsidRPr="00711200" w:rsidRDefault="0063074A">
      <w:pPr>
        <w:rPr>
          <w:rFonts w:ascii="Times New Roman" w:hAnsi="Times New Roman" w:cs="Times New Roman"/>
          <w:i/>
          <w:sz w:val="22"/>
          <w:szCs w:val="22"/>
        </w:rPr>
      </w:pPr>
      <w:r w:rsidRPr="00711200">
        <w:rPr>
          <w:rFonts w:ascii="Times New Roman" w:hAnsi="Times New Roman" w:cs="Times New Roman"/>
          <w:sz w:val="22"/>
          <w:szCs w:val="22"/>
        </w:rPr>
        <w:t xml:space="preserve">Journal: </w:t>
      </w:r>
      <w:r w:rsidRPr="00711200">
        <w:rPr>
          <w:rFonts w:ascii="Times New Roman" w:hAnsi="Times New Roman" w:cs="Times New Roman"/>
          <w:i/>
          <w:sz w:val="22"/>
          <w:szCs w:val="22"/>
        </w:rPr>
        <w:t>Journal of Park and Recreation Administration</w:t>
      </w:r>
    </w:p>
    <w:p w14:paraId="6ABA37E5" w14:textId="77777777" w:rsidR="0063074A" w:rsidRPr="00711200" w:rsidRDefault="0063074A">
      <w:pPr>
        <w:rPr>
          <w:rFonts w:ascii="Times New Roman" w:hAnsi="Times New Roman" w:cs="Times New Roman"/>
          <w:i/>
          <w:sz w:val="22"/>
          <w:szCs w:val="22"/>
        </w:rPr>
      </w:pPr>
    </w:p>
    <w:p w14:paraId="04FF3B04" w14:textId="77777777" w:rsidR="0063074A" w:rsidRPr="00711200" w:rsidRDefault="0063074A">
      <w:pPr>
        <w:rPr>
          <w:rFonts w:ascii="Times New Roman" w:hAnsi="Times New Roman" w:cs="Times New Roman"/>
          <w:sz w:val="22"/>
          <w:szCs w:val="22"/>
        </w:rPr>
      </w:pPr>
      <w:r w:rsidRPr="00711200">
        <w:rPr>
          <w:rFonts w:ascii="Times New Roman" w:hAnsi="Times New Roman" w:cs="Times New Roman"/>
          <w:sz w:val="22"/>
          <w:szCs w:val="22"/>
        </w:rPr>
        <w:t xml:space="preserve">Manuscript title: </w:t>
      </w:r>
      <w:r w:rsidR="001A4828" w:rsidRPr="00711200">
        <w:rPr>
          <w:rFonts w:ascii="Times New Roman" w:hAnsi="Times New Roman" w:cs="Times New Roman"/>
          <w:sz w:val="22"/>
          <w:szCs w:val="22"/>
        </w:rPr>
        <w:t>Impacts of climate change on outdoor recreation participation and consumption: Outlook to 2060</w:t>
      </w:r>
    </w:p>
    <w:p w14:paraId="4E87AE5E" w14:textId="77777777" w:rsidR="007E3CC2" w:rsidRPr="00711200" w:rsidRDefault="007E3CC2">
      <w:pPr>
        <w:rPr>
          <w:rFonts w:ascii="Times New Roman" w:hAnsi="Times New Roman" w:cs="Times New Roman"/>
          <w:sz w:val="22"/>
          <w:szCs w:val="22"/>
        </w:rPr>
      </w:pPr>
    </w:p>
    <w:p w14:paraId="1E07247A" w14:textId="130F1904" w:rsidR="000C1DFE" w:rsidRPr="00711200" w:rsidRDefault="001A4828" w:rsidP="001A4828">
      <w:pPr>
        <w:rPr>
          <w:rFonts w:ascii="Times New Roman" w:hAnsi="Times New Roman" w:cs="Times New Roman"/>
          <w:b/>
          <w:sz w:val="22"/>
          <w:szCs w:val="22"/>
          <w:u w:val="single"/>
        </w:rPr>
      </w:pPr>
      <w:r w:rsidRPr="00711200">
        <w:rPr>
          <w:rFonts w:ascii="Times New Roman" w:hAnsi="Times New Roman" w:cs="Times New Roman"/>
          <w:b/>
          <w:sz w:val="22"/>
          <w:szCs w:val="22"/>
          <w:u w:val="single"/>
        </w:rPr>
        <w:t xml:space="preserve">AE </w:t>
      </w:r>
      <w:r w:rsidR="007E3CC2" w:rsidRPr="00711200">
        <w:rPr>
          <w:rFonts w:ascii="Times New Roman" w:hAnsi="Times New Roman" w:cs="Times New Roman"/>
          <w:b/>
          <w:sz w:val="22"/>
          <w:szCs w:val="22"/>
          <w:u w:val="single"/>
        </w:rPr>
        <w:t>Review</w:t>
      </w:r>
    </w:p>
    <w:p w14:paraId="2C5A7099" w14:textId="326D1462" w:rsidR="000C1DFE" w:rsidRDefault="000C1DFE" w:rsidP="00AA6F17">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 xml:space="preserve">We </w:t>
      </w:r>
      <w:r w:rsidR="00AA6F17">
        <w:rPr>
          <w:rFonts w:ascii="Times New Roman" w:hAnsi="Times New Roman" w:cs="Times New Roman"/>
          <w:sz w:val="22"/>
          <w:szCs w:val="22"/>
        </w:rPr>
        <w:t>made the minor editorial changes as suggested by the AE</w:t>
      </w:r>
      <w:r w:rsidR="0051248D">
        <w:rPr>
          <w:rFonts w:ascii="Times New Roman" w:hAnsi="Times New Roman" w:cs="Times New Roman"/>
          <w:sz w:val="22"/>
          <w:szCs w:val="22"/>
        </w:rPr>
        <w:t xml:space="preserve"> where appropriate</w:t>
      </w:r>
      <w:r w:rsidR="00706D09">
        <w:rPr>
          <w:rFonts w:ascii="Times New Roman" w:hAnsi="Times New Roman" w:cs="Times New Roman"/>
          <w:sz w:val="22"/>
          <w:szCs w:val="22"/>
        </w:rPr>
        <w:t xml:space="preserve"> in the manuscript</w:t>
      </w:r>
      <w:r w:rsidR="0051248D">
        <w:rPr>
          <w:rFonts w:ascii="Times New Roman" w:hAnsi="Times New Roman" w:cs="Times New Roman"/>
          <w:sz w:val="22"/>
          <w:szCs w:val="22"/>
        </w:rPr>
        <w:t>.</w:t>
      </w:r>
    </w:p>
    <w:p w14:paraId="1F32A90B" w14:textId="77777777" w:rsidR="00AA6F17" w:rsidRPr="00AA6F17" w:rsidRDefault="00AA6F17" w:rsidP="00AA6F17">
      <w:pPr>
        <w:pStyle w:val="ListParagraph"/>
        <w:rPr>
          <w:rFonts w:ascii="Times New Roman" w:hAnsi="Times New Roman" w:cs="Times New Roman"/>
          <w:sz w:val="22"/>
          <w:szCs w:val="22"/>
        </w:rPr>
      </w:pPr>
    </w:p>
    <w:p w14:paraId="18EEF289" w14:textId="77777777" w:rsidR="00AA4EFD" w:rsidRPr="00711200" w:rsidRDefault="004E0C80" w:rsidP="005C35CC">
      <w:pPr>
        <w:pStyle w:val="ListParagraph"/>
        <w:numPr>
          <w:ilvl w:val="0"/>
          <w:numId w:val="10"/>
        </w:numPr>
        <w:rPr>
          <w:rFonts w:ascii="Times New Roman" w:hAnsi="Times New Roman" w:cs="Times New Roman"/>
          <w:sz w:val="22"/>
          <w:szCs w:val="22"/>
        </w:rPr>
      </w:pPr>
      <w:r w:rsidRPr="00711200">
        <w:rPr>
          <w:rFonts w:ascii="Times New Roman" w:hAnsi="Times New Roman" w:cs="Times New Roman"/>
          <w:sz w:val="22"/>
          <w:szCs w:val="22"/>
        </w:rPr>
        <w:t>“</w:t>
      </w:r>
      <w:r w:rsidR="001A4828" w:rsidRPr="00711200">
        <w:rPr>
          <w:rFonts w:ascii="Times New Roman" w:hAnsi="Times New Roman" w:cs="Times New Roman"/>
          <w:sz w:val="22"/>
          <w:szCs w:val="22"/>
        </w:rPr>
        <w:t>Being consistent in how the independent variables are reported in the results. The text within the results section becomes confusing and strained when you try to note in the text the distance from resident county centroid used to calculate the climate variable. At times you simply refer to the distance in parentheses. This is simple, unambiguous, and makes the results section easier to read.</w:t>
      </w:r>
      <w:r w:rsidRPr="00711200">
        <w:rPr>
          <w:rFonts w:ascii="Times New Roman" w:hAnsi="Times New Roman" w:cs="Times New Roman"/>
          <w:sz w:val="22"/>
          <w:szCs w:val="22"/>
        </w:rPr>
        <w:t>”</w:t>
      </w:r>
    </w:p>
    <w:p w14:paraId="21DB228D" w14:textId="77777777" w:rsidR="00562272" w:rsidRPr="00711200" w:rsidRDefault="00562272" w:rsidP="00562272">
      <w:pPr>
        <w:pStyle w:val="ListParagraph"/>
        <w:rPr>
          <w:rFonts w:ascii="Times New Roman" w:hAnsi="Times New Roman" w:cs="Times New Roman"/>
          <w:sz w:val="22"/>
          <w:szCs w:val="22"/>
        </w:rPr>
      </w:pPr>
    </w:p>
    <w:p w14:paraId="6EC93836" w14:textId="77777777" w:rsidR="004E0C80" w:rsidRPr="00711200" w:rsidRDefault="004E0C80" w:rsidP="00AA4EFD">
      <w:pPr>
        <w:ind w:left="720"/>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The </w:t>
      </w:r>
      <w:r w:rsidR="00AA4EFD" w:rsidRPr="00711200">
        <w:rPr>
          <w:rFonts w:ascii="Times New Roman" w:hAnsi="Times New Roman" w:cs="Times New Roman"/>
          <w:sz w:val="22"/>
          <w:szCs w:val="22"/>
        </w:rPr>
        <w:t>distance</w:t>
      </w:r>
      <w:r w:rsidR="00A97564" w:rsidRPr="00711200">
        <w:rPr>
          <w:rFonts w:ascii="Times New Roman" w:hAnsi="Times New Roman" w:cs="Times New Roman"/>
          <w:sz w:val="22"/>
          <w:szCs w:val="22"/>
        </w:rPr>
        <w:t xml:space="preserve"> zone</w:t>
      </w:r>
      <w:r w:rsidR="00AA4EFD" w:rsidRPr="00711200">
        <w:rPr>
          <w:rFonts w:ascii="Times New Roman" w:hAnsi="Times New Roman" w:cs="Times New Roman"/>
          <w:sz w:val="22"/>
          <w:szCs w:val="22"/>
        </w:rPr>
        <w:t>s</w:t>
      </w:r>
      <w:r w:rsidR="00151457" w:rsidRPr="00711200">
        <w:rPr>
          <w:rFonts w:ascii="Times New Roman" w:hAnsi="Times New Roman" w:cs="Times New Roman"/>
          <w:sz w:val="22"/>
          <w:szCs w:val="22"/>
        </w:rPr>
        <w:t xml:space="preserve"> for climate measures</w:t>
      </w:r>
      <w:r w:rsidR="00AA4EFD" w:rsidRPr="00711200">
        <w:rPr>
          <w:rFonts w:ascii="Times New Roman" w:hAnsi="Times New Roman" w:cs="Times New Roman"/>
          <w:sz w:val="22"/>
          <w:szCs w:val="22"/>
        </w:rPr>
        <w:t xml:space="preserve"> have been reformatted in parentheses for clarity and smother flow for reading.</w:t>
      </w:r>
      <w:r w:rsidR="005A00B9" w:rsidRPr="00711200">
        <w:rPr>
          <w:rFonts w:ascii="Times New Roman" w:hAnsi="Times New Roman" w:cs="Times New Roman"/>
          <w:sz w:val="22"/>
          <w:szCs w:val="22"/>
        </w:rPr>
        <w:t xml:space="preserve"> We’ve also revised the wording in general.</w:t>
      </w:r>
    </w:p>
    <w:p w14:paraId="387E6A47" w14:textId="77777777" w:rsidR="004E0C80" w:rsidRPr="00711200" w:rsidRDefault="004E0C80" w:rsidP="004E0C80">
      <w:pPr>
        <w:ind w:left="360"/>
        <w:rPr>
          <w:rFonts w:ascii="Times New Roman" w:hAnsi="Times New Roman" w:cs="Times New Roman"/>
          <w:sz w:val="22"/>
          <w:szCs w:val="22"/>
        </w:rPr>
      </w:pPr>
    </w:p>
    <w:p w14:paraId="64BFE69B" w14:textId="77777777" w:rsidR="001D6864" w:rsidRPr="00711200" w:rsidRDefault="00AA4EFD" w:rsidP="005C35CC">
      <w:pPr>
        <w:pStyle w:val="ListParagraph"/>
        <w:numPr>
          <w:ilvl w:val="0"/>
          <w:numId w:val="10"/>
        </w:numPr>
        <w:rPr>
          <w:rFonts w:ascii="Times New Roman" w:hAnsi="Times New Roman" w:cs="Times New Roman"/>
          <w:sz w:val="22"/>
          <w:szCs w:val="22"/>
        </w:rPr>
      </w:pPr>
      <w:r w:rsidRPr="00711200">
        <w:rPr>
          <w:rFonts w:ascii="Times New Roman" w:hAnsi="Times New Roman" w:cs="Times New Roman"/>
          <w:sz w:val="22"/>
          <w:szCs w:val="22"/>
        </w:rPr>
        <w:t>“</w:t>
      </w:r>
      <w:r w:rsidR="001A4828" w:rsidRPr="00711200">
        <w:rPr>
          <w:rFonts w:ascii="Times New Roman" w:hAnsi="Times New Roman" w:cs="Times New Roman"/>
          <w:sz w:val="22"/>
          <w:szCs w:val="22"/>
        </w:rPr>
        <w:t>Organization of the methods and results section. Please include sub-headers to denote the sections discussing the national analys</w:t>
      </w:r>
      <w:r w:rsidR="004A4793" w:rsidRPr="00711200">
        <w:rPr>
          <w:rFonts w:ascii="Times New Roman" w:hAnsi="Times New Roman" w:cs="Times New Roman"/>
          <w:sz w:val="22"/>
          <w:szCs w:val="22"/>
        </w:rPr>
        <w:t>is and each region-specific analysis.</w:t>
      </w:r>
      <w:r w:rsidRPr="00711200">
        <w:rPr>
          <w:rFonts w:ascii="Times New Roman" w:hAnsi="Times New Roman" w:cs="Times New Roman"/>
          <w:sz w:val="22"/>
          <w:szCs w:val="22"/>
        </w:rPr>
        <w:t>”</w:t>
      </w:r>
    </w:p>
    <w:p w14:paraId="30FEA6B8" w14:textId="77777777" w:rsidR="00562272" w:rsidRPr="00711200" w:rsidRDefault="00562272" w:rsidP="00562272">
      <w:pPr>
        <w:pStyle w:val="ListParagraph"/>
        <w:rPr>
          <w:rFonts w:ascii="Times New Roman" w:hAnsi="Times New Roman" w:cs="Times New Roman"/>
          <w:sz w:val="22"/>
          <w:szCs w:val="22"/>
        </w:rPr>
      </w:pPr>
    </w:p>
    <w:p w14:paraId="344EB597" w14:textId="77777777" w:rsidR="00AA4EFD" w:rsidRPr="00711200" w:rsidRDefault="004E0815" w:rsidP="004E0815">
      <w:pPr>
        <w:ind w:left="720"/>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The national and regional results sections have been prefaced with the appropriate headers.</w:t>
      </w:r>
      <w:r w:rsidR="00C40F4F" w:rsidRPr="00711200">
        <w:rPr>
          <w:rFonts w:ascii="Times New Roman" w:hAnsi="Times New Roman" w:cs="Times New Roman"/>
          <w:sz w:val="22"/>
          <w:szCs w:val="22"/>
        </w:rPr>
        <w:t xml:space="preserve"> We have also </w:t>
      </w:r>
      <w:r w:rsidR="00E1347C" w:rsidRPr="00711200">
        <w:rPr>
          <w:rFonts w:ascii="Times New Roman" w:hAnsi="Times New Roman" w:cs="Times New Roman"/>
          <w:sz w:val="22"/>
          <w:szCs w:val="22"/>
        </w:rPr>
        <w:t>re-ordered these sections with n</w:t>
      </w:r>
      <w:r w:rsidR="00C40F4F" w:rsidRPr="00711200">
        <w:rPr>
          <w:rFonts w:ascii="Times New Roman" w:hAnsi="Times New Roman" w:cs="Times New Roman"/>
          <w:sz w:val="22"/>
          <w:szCs w:val="22"/>
        </w:rPr>
        <w:t>ational be</w:t>
      </w:r>
      <w:r w:rsidR="00E1347C" w:rsidRPr="00711200">
        <w:rPr>
          <w:rFonts w:ascii="Times New Roman" w:hAnsi="Times New Roman" w:cs="Times New Roman"/>
          <w:sz w:val="22"/>
          <w:szCs w:val="22"/>
        </w:rPr>
        <w:t>ing</w:t>
      </w:r>
      <w:r w:rsidR="00C40F4F" w:rsidRPr="00711200">
        <w:rPr>
          <w:rFonts w:ascii="Times New Roman" w:hAnsi="Times New Roman" w:cs="Times New Roman"/>
          <w:sz w:val="22"/>
          <w:szCs w:val="22"/>
        </w:rPr>
        <w:t xml:space="preserve"> last.</w:t>
      </w:r>
    </w:p>
    <w:p w14:paraId="4A99260A" w14:textId="77777777" w:rsidR="004A4793" w:rsidRPr="00711200" w:rsidRDefault="004A4793" w:rsidP="004A4793">
      <w:pPr>
        <w:rPr>
          <w:rFonts w:ascii="Times New Roman" w:hAnsi="Times New Roman" w:cs="Times New Roman"/>
          <w:sz w:val="22"/>
          <w:szCs w:val="22"/>
        </w:rPr>
      </w:pPr>
    </w:p>
    <w:p w14:paraId="705532B5" w14:textId="77777777" w:rsidR="004A4793" w:rsidRPr="00711200" w:rsidRDefault="004E0815" w:rsidP="005C35CC">
      <w:pPr>
        <w:pStyle w:val="ListParagraph"/>
        <w:numPr>
          <w:ilvl w:val="0"/>
          <w:numId w:val="10"/>
        </w:numPr>
        <w:rPr>
          <w:rFonts w:ascii="Times New Roman" w:hAnsi="Times New Roman" w:cs="Times New Roman"/>
          <w:sz w:val="22"/>
          <w:szCs w:val="22"/>
        </w:rPr>
      </w:pPr>
      <w:r w:rsidRPr="00711200">
        <w:rPr>
          <w:rFonts w:ascii="Times New Roman" w:hAnsi="Times New Roman" w:cs="Times New Roman"/>
          <w:sz w:val="22"/>
          <w:szCs w:val="22"/>
        </w:rPr>
        <w:t>“</w:t>
      </w:r>
      <w:r w:rsidR="004A4793" w:rsidRPr="00711200">
        <w:rPr>
          <w:rFonts w:ascii="Times New Roman" w:hAnsi="Times New Roman" w:cs="Times New Roman"/>
          <w:sz w:val="22"/>
          <w:szCs w:val="22"/>
        </w:rPr>
        <w:t xml:space="preserve">Page 5, Line 22: Confirm that the </w:t>
      </w:r>
      <w:proofErr w:type="spellStart"/>
      <w:r w:rsidR="004A4793" w:rsidRPr="00711200">
        <w:rPr>
          <w:rFonts w:ascii="Times New Roman" w:hAnsi="Times New Roman" w:cs="Times New Roman"/>
          <w:sz w:val="22"/>
          <w:szCs w:val="22"/>
        </w:rPr>
        <w:t>Lise</w:t>
      </w:r>
      <w:proofErr w:type="spellEnd"/>
      <w:r w:rsidR="004A4793" w:rsidRPr="00711200">
        <w:rPr>
          <w:rFonts w:ascii="Times New Roman" w:hAnsi="Times New Roman" w:cs="Times New Roman"/>
          <w:sz w:val="22"/>
          <w:szCs w:val="22"/>
        </w:rPr>
        <w:t xml:space="preserve"> and </w:t>
      </w:r>
      <w:proofErr w:type="spellStart"/>
      <w:r w:rsidR="004A4793" w:rsidRPr="00711200">
        <w:rPr>
          <w:rFonts w:ascii="Times New Roman" w:hAnsi="Times New Roman" w:cs="Times New Roman"/>
          <w:sz w:val="22"/>
          <w:szCs w:val="22"/>
        </w:rPr>
        <w:t>Tol</w:t>
      </w:r>
      <w:proofErr w:type="spellEnd"/>
      <w:r w:rsidR="004A4793" w:rsidRPr="00711200">
        <w:rPr>
          <w:rFonts w:ascii="Times New Roman" w:hAnsi="Times New Roman" w:cs="Times New Roman"/>
          <w:sz w:val="22"/>
          <w:szCs w:val="22"/>
        </w:rPr>
        <w:t xml:space="preserve"> study uses survey data. If not, delete the ref</w:t>
      </w:r>
      <w:r w:rsidRPr="00711200">
        <w:rPr>
          <w:rFonts w:ascii="Times New Roman" w:hAnsi="Times New Roman" w:cs="Times New Roman"/>
          <w:sz w:val="22"/>
          <w:szCs w:val="22"/>
        </w:rPr>
        <w:t>erence here.”</w:t>
      </w:r>
    </w:p>
    <w:p w14:paraId="0F874B3C" w14:textId="77777777" w:rsidR="00562272" w:rsidRPr="00711200" w:rsidRDefault="00562272" w:rsidP="00562272">
      <w:pPr>
        <w:pStyle w:val="ListParagraph"/>
        <w:rPr>
          <w:rFonts w:ascii="Times New Roman" w:hAnsi="Times New Roman" w:cs="Times New Roman"/>
          <w:sz w:val="22"/>
          <w:szCs w:val="22"/>
        </w:rPr>
      </w:pPr>
    </w:p>
    <w:p w14:paraId="545DEB7A" w14:textId="77777777" w:rsidR="002D7709" w:rsidRPr="00711200" w:rsidRDefault="002D7709" w:rsidP="002D7709">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w:t>
      </w:r>
      <w:r w:rsidR="00F71258" w:rsidRPr="00711200">
        <w:rPr>
          <w:rFonts w:ascii="Times New Roman" w:hAnsi="Times New Roman" w:cs="Times New Roman"/>
          <w:sz w:val="22"/>
          <w:szCs w:val="22"/>
        </w:rPr>
        <w:t xml:space="preserve">The </w:t>
      </w:r>
      <w:proofErr w:type="spellStart"/>
      <w:r w:rsidR="00F71258" w:rsidRPr="00711200">
        <w:rPr>
          <w:rFonts w:ascii="Times New Roman" w:hAnsi="Times New Roman" w:cs="Times New Roman"/>
          <w:sz w:val="22"/>
          <w:szCs w:val="22"/>
        </w:rPr>
        <w:t>Lise</w:t>
      </w:r>
      <w:proofErr w:type="spellEnd"/>
      <w:r w:rsidR="00F71258" w:rsidRPr="00711200">
        <w:rPr>
          <w:rFonts w:ascii="Times New Roman" w:hAnsi="Times New Roman" w:cs="Times New Roman"/>
          <w:sz w:val="22"/>
          <w:szCs w:val="22"/>
        </w:rPr>
        <w:t xml:space="preserve"> and </w:t>
      </w:r>
      <w:proofErr w:type="spellStart"/>
      <w:r w:rsidR="00F71258" w:rsidRPr="00711200">
        <w:rPr>
          <w:rFonts w:ascii="Times New Roman" w:hAnsi="Times New Roman" w:cs="Times New Roman"/>
          <w:sz w:val="22"/>
          <w:szCs w:val="22"/>
        </w:rPr>
        <w:t>Tol</w:t>
      </w:r>
      <w:proofErr w:type="spellEnd"/>
      <w:r w:rsidR="00F71258" w:rsidRPr="00711200">
        <w:rPr>
          <w:rFonts w:ascii="Times New Roman" w:hAnsi="Times New Roman" w:cs="Times New Roman"/>
          <w:sz w:val="22"/>
          <w:szCs w:val="22"/>
        </w:rPr>
        <w:t xml:space="preserve"> study uses multiple data sets, including micro-level data from the CVO (Foundation for Continuous Vacation Surveying) from Dutch tourists on their destination, demographics, and activities.</w:t>
      </w:r>
    </w:p>
    <w:p w14:paraId="321F8761" w14:textId="77777777" w:rsidR="004E0815" w:rsidRPr="00711200" w:rsidRDefault="004E0815" w:rsidP="004E0815">
      <w:pPr>
        <w:ind w:left="360"/>
        <w:rPr>
          <w:rFonts w:ascii="Times New Roman" w:hAnsi="Times New Roman" w:cs="Times New Roman"/>
          <w:sz w:val="22"/>
          <w:szCs w:val="22"/>
        </w:rPr>
      </w:pPr>
    </w:p>
    <w:p w14:paraId="7E9968D4" w14:textId="77777777" w:rsidR="004A4793" w:rsidRPr="00711200" w:rsidRDefault="004E0815" w:rsidP="005C35CC">
      <w:pPr>
        <w:pStyle w:val="ListParagraph"/>
        <w:numPr>
          <w:ilvl w:val="0"/>
          <w:numId w:val="10"/>
        </w:numPr>
        <w:rPr>
          <w:rFonts w:ascii="Times New Roman" w:hAnsi="Times New Roman" w:cs="Times New Roman"/>
          <w:sz w:val="22"/>
          <w:szCs w:val="22"/>
        </w:rPr>
      </w:pPr>
      <w:r w:rsidRPr="00711200">
        <w:rPr>
          <w:rFonts w:ascii="Times New Roman" w:hAnsi="Times New Roman" w:cs="Times New Roman"/>
          <w:sz w:val="22"/>
          <w:szCs w:val="22"/>
        </w:rPr>
        <w:t>“</w:t>
      </w:r>
      <w:r w:rsidR="004A4793" w:rsidRPr="00711200">
        <w:rPr>
          <w:rFonts w:ascii="Times New Roman" w:hAnsi="Times New Roman" w:cs="Times New Roman"/>
          <w:sz w:val="22"/>
          <w:szCs w:val="22"/>
        </w:rPr>
        <w:t>Page 7, Line 6: A transition paragraph is needed here to clearly articulate how this study fits within the individual-survey/aggregate-modeling approaches. What is novel about this research relative to both approaches? Why is it superior? And is this a major contribution to the literature?</w:t>
      </w:r>
      <w:r w:rsidRPr="00711200">
        <w:rPr>
          <w:rFonts w:ascii="Times New Roman" w:hAnsi="Times New Roman" w:cs="Times New Roman"/>
          <w:sz w:val="22"/>
          <w:szCs w:val="22"/>
        </w:rPr>
        <w:t>”</w:t>
      </w:r>
    </w:p>
    <w:p w14:paraId="5E578FFD" w14:textId="77777777" w:rsidR="00562272" w:rsidRPr="00711200" w:rsidRDefault="00562272" w:rsidP="00562272">
      <w:pPr>
        <w:pStyle w:val="ListParagraph"/>
        <w:rPr>
          <w:rFonts w:ascii="Times New Roman" w:hAnsi="Times New Roman" w:cs="Times New Roman"/>
          <w:sz w:val="22"/>
          <w:szCs w:val="22"/>
        </w:rPr>
      </w:pPr>
    </w:p>
    <w:p w14:paraId="603BCA3B" w14:textId="77777777" w:rsidR="00F71258" w:rsidRPr="00711200" w:rsidRDefault="00F71258" w:rsidP="00F71258">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The </w:t>
      </w:r>
      <w:r w:rsidR="005C35CC" w:rsidRPr="00711200">
        <w:rPr>
          <w:rFonts w:ascii="Times New Roman" w:hAnsi="Times New Roman" w:cs="Times New Roman"/>
          <w:sz w:val="22"/>
          <w:szCs w:val="22"/>
        </w:rPr>
        <w:t>paragraph has</w:t>
      </w:r>
      <w:r w:rsidR="00C135BC" w:rsidRPr="00711200">
        <w:rPr>
          <w:rFonts w:ascii="Times New Roman" w:hAnsi="Times New Roman" w:cs="Times New Roman"/>
          <w:sz w:val="22"/>
          <w:szCs w:val="22"/>
        </w:rPr>
        <w:t xml:space="preserve"> been reordered so that the li</w:t>
      </w:r>
      <w:r w:rsidR="00580106" w:rsidRPr="00711200">
        <w:rPr>
          <w:rFonts w:ascii="Times New Roman" w:hAnsi="Times New Roman" w:cs="Times New Roman"/>
          <w:sz w:val="22"/>
          <w:szCs w:val="22"/>
        </w:rPr>
        <w:t>terature review in outdoor recreation models precedes that for climate change. The research builds on previous versions of this RPA Assessment work, including a quantification of climate change impacts, the focus of this paper.</w:t>
      </w:r>
    </w:p>
    <w:p w14:paraId="70CA13CB" w14:textId="77777777" w:rsidR="004E0815" w:rsidRPr="00711200" w:rsidRDefault="004E0815" w:rsidP="004E0815">
      <w:pPr>
        <w:rPr>
          <w:rFonts w:ascii="Times New Roman" w:hAnsi="Times New Roman" w:cs="Times New Roman"/>
          <w:sz w:val="22"/>
          <w:szCs w:val="22"/>
        </w:rPr>
      </w:pPr>
    </w:p>
    <w:p w14:paraId="13665533" w14:textId="77777777" w:rsidR="004A4793" w:rsidRPr="00711200" w:rsidRDefault="004E0815" w:rsidP="005C35CC">
      <w:pPr>
        <w:pStyle w:val="ListParagraph"/>
        <w:numPr>
          <w:ilvl w:val="0"/>
          <w:numId w:val="10"/>
        </w:numPr>
        <w:rPr>
          <w:rFonts w:ascii="Times New Roman" w:hAnsi="Times New Roman" w:cs="Times New Roman"/>
          <w:sz w:val="22"/>
          <w:szCs w:val="22"/>
        </w:rPr>
      </w:pPr>
      <w:r w:rsidRPr="00711200">
        <w:rPr>
          <w:rFonts w:ascii="Times New Roman" w:hAnsi="Times New Roman" w:cs="Times New Roman"/>
          <w:sz w:val="22"/>
          <w:szCs w:val="22"/>
        </w:rPr>
        <w:t>“</w:t>
      </w:r>
      <w:r w:rsidR="004A4793" w:rsidRPr="00711200">
        <w:rPr>
          <w:rFonts w:ascii="Times New Roman" w:hAnsi="Times New Roman" w:cs="Times New Roman"/>
          <w:sz w:val="22"/>
          <w:szCs w:val="22"/>
        </w:rPr>
        <w:t>Page 7, Line 12: Is it really necessary to state that the Forest Service has been doing research on natural resources for more than a century? What is</w:t>
      </w:r>
      <w:r w:rsidRPr="00711200">
        <w:rPr>
          <w:rFonts w:ascii="Times New Roman" w:hAnsi="Times New Roman" w:cs="Times New Roman"/>
          <w:sz w:val="22"/>
          <w:szCs w:val="22"/>
        </w:rPr>
        <w:t xml:space="preserve"> the purpose of such a sentence?”</w:t>
      </w:r>
    </w:p>
    <w:p w14:paraId="57DF4225" w14:textId="77777777" w:rsidR="00562272" w:rsidRPr="00711200" w:rsidRDefault="00562272" w:rsidP="00562272">
      <w:pPr>
        <w:pStyle w:val="ListParagraph"/>
        <w:rPr>
          <w:rFonts w:ascii="Times New Roman" w:hAnsi="Times New Roman" w:cs="Times New Roman"/>
          <w:sz w:val="22"/>
          <w:szCs w:val="22"/>
        </w:rPr>
      </w:pPr>
    </w:p>
    <w:p w14:paraId="2AF95D42" w14:textId="77777777" w:rsidR="00151457" w:rsidRPr="00711200" w:rsidRDefault="005C35CC" w:rsidP="00866756">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The </w:t>
      </w:r>
      <w:r w:rsidR="00151457" w:rsidRPr="00711200">
        <w:rPr>
          <w:rFonts w:ascii="Times New Roman" w:hAnsi="Times New Roman" w:cs="Times New Roman"/>
          <w:sz w:val="22"/>
          <w:szCs w:val="22"/>
        </w:rPr>
        <w:t>paragraph has been reordered. The Forest Service</w:t>
      </w:r>
      <w:r w:rsidR="00866756" w:rsidRPr="00711200">
        <w:rPr>
          <w:rFonts w:ascii="Times New Roman" w:hAnsi="Times New Roman" w:cs="Times New Roman"/>
          <w:sz w:val="22"/>
          <w:szCs w:val="22"/>
        </w:rPr>
        <w:t>’s decades-long research missions have</w:t>
      </w:r>
      <w:r w:rsidR="00151457" w:rsidRPr="00711200">
        <w:rPr>
          <w:rFonts w:ascii="Times New Roman" w:hAnsi="Times New Roman" w:cs="Times New Roman"/>
          <w:sz w:val="22"/>
          <w:szCs w:val="22"/>
        </w:rPr>
        <w:t xml:space="preserve"> encouraged collaboration across scientists and disciplines</w:t>
      </w:r>
      <w:r w:rsidR="00866756" w:rsidRPr="00711200">
        <w:rPr>
          <w:rFonts w:ascii="Times New Roman" w:hAnsi="Times New Roman" w:cs="Times New Roman"/>
          <w:sz w:val="22"/>
          <w:szCs w:val="22"/>
        </w:rPr>
        <w:t>, including those for long-term sustainability</w:t>
      </w:r>
      <w:r w:rsidR="00151457" w:rsidRPr="00711200">
        <w:rPr>
          <w:rFonts w:ascii="Times New Roman" w:hAnsi="Times New Roman" w:cs="Times New Roman"/>
          <w:sz w:val="22"/>
          <w:szCs w:val="22"/>
        </w:rPr>
        <w:t>. This research-oriented framework has resulted in consistent, scientifically sound methodologies from climate change to land use to recreation.</w:t>
      </w:r>
    </w:p>
    <w:p w14:paraId="0EC7E289" w14:textId="77777777" w:rsidR="00E1347C" w:rsidRPr="0015312A" w:rsidRDefault="00E1347C" w:rsidP="0015312A">
      <w:pPr>
        <w:rPr>
          <w:rFonts w:ascii="Times New Roman" w:hAnsi="Times New Roman" w:cs="Times New Roman"/>
          <w:sz w:val="22"/>
          <w:szCs w:val="22"/>
        </w:rPr>
      </w:pPr>
    </w:p>
    <w:p w14:paraId="254A5985" w14:textId="77777777" w:rsidR="007E3CC2" w:rsidRPr="00711200" w:rsidRDefault="007E3CC2" w:rsidP="007E3CC2">
      <w:pPr>
        <w:rPr>
          <w:rFonts w:ascii="Times New Roman" w:hAnsi="Times New Roman" w:cs="Times New Roman"/>
          <w:sz w:val="22"/>
          <w:szCs w:val="22"/>
        </w:rPr>
      </w:pPr>
    </w:p>
    <w:p w14:paraId="3058FC30" w14:textId="77777777" w:rsidR="007E3CC2" w:rsidRPr="00711200" w:rsidRDefault="007E3CC2" w:rsidP="007E3CC2">
      <w:pPr>
        <w:rPr>
          <w:rFonts w:ascii="Times New Roman" w:hAnsi="Times New Roman" w:cs="Times New Roman"/>
          <w:b/>
          <w:sz w:val="22"/>
          <w:szCs w:val="22"/>
          <w:u w:val="single"/>
        </w:rPr>
      </w:pPr>
      <w:r w:rsidRPr="00711200">
        <w:rPr>
          <w:rFonts w:ascii="Times New Roman" w:hAnsi="Times New Roman" w:cs="Times New Roman"/>
          <w:b/>
          <w:sz w:val="22"/>
          <w:szCs w:val="22"/>
          <w:u w:val="single"/>
        </w:rPr>
        <w:t>Reviewer A</w:t>
      </w:r>
    </w:p>
    <w:p w14:paraId="60CF921B" w14:textId="77777777" w:rsidR="00483187" w:rsidRPr="00711200" w:rsidRDefault="00483187" w:rsidP="007E3CC2">
      <w:pPr>
        <w:rPr>
          <w:rFonts w:ascii="Times New Roman" w:hAnsi="Times New Roman" w:cs="Times New Roman"/>
          <w:b/>
          <w:sz w:val="22"/>
          <w:szCs w:val="22"/>
          <w:u w:val="single"/>
        </w:rPr>
      </w:pPr>
    </w:p>
    <w:p w14:paraId="1624F964" w14:textId="77777777" w:rsidR="00483187" w:rsidRPr="00711200" w:rsidRDefault="00483187" w:rsidP="00483187">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“…1) shorten the methods; 2) add information for policy-makers/managers …”</w:t>
      </w:r>
    </w:p>
    <w:p w14:paraId="2380342B" w14:textId="77777777" w:rsidR="00483187" w:rsidRPr="00711200" w:rsidRDefault="00483187" w:rsidP="00711200">
      <w:pPr>
        <w:rPr>
          <w:rFonts w:ascii="Times New Roman" w:hAnsi="Times New Roman" w:cs="Times New Roman"/>
          <w:sz w:val="22"/>
          <w:szCs w:val="22"/>
        </w:rPr>
      </w:pPr>
    </w:p>
    <w:p w14:paraId="085E0A00" w14:textId="77777777" w:rsidR="00483187" w:rsidRDefault="00483187" w:rsidP="00711200">
      <w:pPr>
        <w:ind w:left="720"/>
        <w:rPr>
          <w:rFonts w:ascii="Times New Roman" w:hAnsi="Times New Roman" w:cs="Times New Roman"/>
          <w:sz w:val="22"/>
          <w:szCs w:val="22"/>
        </w:rPr>
      </w:pPr>
      <w:r w:rsidRPr="00711200">
        <w:rPr>
          <w:rFonts w:ascii="Times New Roman" w:hAnsi="Times New Roman" w:cs="Times New Roman"/>
          <w:b/>
          <w:sz w:val="22"/>
          <w:szCs w:val="22"/>
        </w:rPr>
        <w:t xml:space="preserve">Response: </w:t>
      </w:r>
      <w:r w:rsidRPr="00711200">
        <w:rPr>
          <w:rFonts w:ascii="Times New Roman" w:hAnsi="Times New Roman" w:cs="Times New Roman"/>
          <w:sz w:val="22"/>
          <w:szCs w:val="22"/>
        </w:rPr>
        <w:t xml:space="preserve">As suggested, we’ve shortened the methods </w:t>
      </w:r>
      <w:r w:rsidR="009D322D" w:rsidRPr="00711200">
        <w:rPr>
          <w:rFonts w:ascii="Times New Roman" w:hAnsi="Times New Roman" w:cs="Times New Roman"/>
          <w:sz w:val="22"/>
          <w:szCs w:val="22"/>
        </w:rPr>
        <w:t>and cited</w:t>
      </w:r>
      <w:r w:rsidRPr="00711200">
        <w:rPr>
          <w:rFonts w:ascii="Times New Roman" w:hAnsi="Times New Roman" w:cs="Times New Roman"/>
          <w:sz w:val="22"/>
          <w:szCs w:val="22"/>
        </w:rPr>
        <w:t xml:space="preserve"> previous work from which the material was derived. </w:t>
      </w:r>
      <w:r w:rsidR="009D322D" w:rsidRPr="00711200">
        <w:rPr>
          <w:rFonts w:ascii="Times New Roman" w:hAnsi="Times New Roman" w:cs="Times New Roman"/>
          <w:sz w:val="22"/>
          <w:szCs w:val="22"/>
        </w:rPr>
        <w:t>We’ve also added a short section on implications and re-written the discussion to include more implications.</w:t>
      </w:r>
    </w:p>
    <w:p w14:paraId="2172CAA1" w14:textId="77777777" w:rsidR="002C0A17" w:rsidRPr="00711200" w:rsidRDefault="002C0A17" w:rsidP="00711200">
      <w:pPr>
        <w:ind w:left="720"/>
        <w:rPr>
          <w:rFonts w:ascii="Times New Roman" w:hAnsi="Times New Roman" w:cs="Times New Roman"/>
          <w:sz w:val="22"/>
          <w:szCs w:val="22"/>
        </w:rPr>
      </w:pPr>
    </w:p>
    <w:p w14:paraId="4A4DB385" w14:textId="4BD43584" w:rsidR="007E3CC2" w:rsidRPr="00711200" w:rsidRDefault="005C35CC" w:rsidP="007E3CC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7E3CC2" w:rsidRPr="00711200">
        <w:rPr>
          <w:rFonts w:ascii="Times New Roman" w:hAnsi="Times New Roman" w:cs="Times New Roman"/>
          <w:sz w:val="22"/>
          <w:szCs w:val="22"/>
        </w:rPr>
        <w:t>Page 4, end of first full paragraph: The authors might note that this MS focuses on providing information for questions 1 through 3.</w:t>
      </w:r>
      <w:r w:rsidRPr="00711200">
        <w:rPr>
          <w:rFonts w:ascii="Times New Roman" w:hAnsi="Times New Roman" w:cs="Times New Roman"/>
          <w:sz w:val="22"/>
          <w:szCs w:val="22"/>
        </w:rPr>
        <w:t>”</w:t>
      </w:r>
    </w:p>
    <w:p w14:paraId="21ECE38A" w14:textId="77777777" w:rsidR="00562272" w:rsidRPr="00711200" w:rsidRDefault="00562272" w:rsidP="00562272">
      <w:pPr>
        <w:pStyle w:val="ListParagraph"/>
        <w:rPr>
          <w:rFonts w:ascii="Times New Roman" w:hAnsi="Times New Roman" w:cs="Times New Roman"/>
          <w:sz w:val="22"/>
          <w:szCs w:val="22"/>
        </w:rPr>
      </w:pPr>
    </w:p>
    <w:p w14:paraId="17E1E007" w14:textId="77777777" w:rsidR="005C35CC" w:rsidRPr="00711200" w:rsidRDefault="005C35CC" w:rsidP="005C35CC">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Questions 4 and 5 have been removed.</w:t>
      </w:r>
    </w:p>
    <w:p w14:paraId="4F5C3D8A" w14:textId="77777777" w:rsidR="005C35CC" w:rsidRPr="00711200" w:rsidRDefault="005C35CC" w:rsidP="005C35CC">
      <w:pPr>
        <w:pStyle w:val="ListParagraph"/>
        <w:rPr>
          <w:rFonts w:ascii="Times New Roman" w:hAnsi="Times New Roman" w:cs="Times New Roman"/>
          <w:sz w:val="22"/>
          <w:szCs w:val="22"/>
        </w:rPr>
      </w:pPr>
    </w:p>
    <w:p w14:paraId="20B1BE89" w14:textId="77777777" w:rsidR="007E3CC2" w:rsidRPr="00711200" w:rsidRDefault="005C35CC" w:rsidP="007E3CC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7E3CC2" w:rsidRPr="00711200">
        <w:rPr>
          <w:rFonts w:ascii="Times New Roman" w:hAnsi="Times New Roman" w:cs="Times New Roman"/>
          <w:sz w:val="22"/>
          <w:szCs w:val="22"/>
        </w:rPr>
        <w:t>Page 7, line</w:t>
      </w:r>
      <w:r w:rsidRPr="00711200">
        <w:rPr>
          <w:rFonts w:ascii="Times New Roman" w:hAnsi="Times New Roman" w:cs="Times New Roman"/>
          <w:sz w:val="22"/>
          <w:szCs w:val="22"/>
        </w:rPr>
        <w:t xml:space="preserve"> 6: The authors used the terms ‘undeveloped skiing’ and ‘backcountry skiing’</w:t>
      </w:r>
      <w:r w:rsidR="007E3CC2" w:rsidRPr="00711200">
        <w:rPr>
          <w:rFonts w:ascii="Times New Roman" w:hAnsi="Times New Roman" w:cs="Times New Roman"/>
          <w:sz w:val="22"/>
          <w:szCs w:val="22"/>
        </w:rPr>
        <w:t xml:space="preserve"> (and perhaps cross-country skiing) in the MS. I think these all are intended to refer to the same activity. Can one term be used? I like cross-country skiing. Backcountry skiing might be thought of as pertaining solely to alpine, undeveloped skiing.</w:t>
      </w:r>
      <w:r w:rsidRPr="00711200">
        <w:rPr>
          <w:rFonts w:ascii="Times New Roman" w:hAnsi="Times New Roman" w:cs="Times New Roman"/>
          <w:sz w:val="22"/>
          <w:szCs w:val="22"/>
        </w:rPr>
        <w:t>”</w:t>
      </w:r>
    </w:p>
    <w:p w14:paraId="5DE75AB8" w14:textId="77777777" w:rsidR="00562272" w:rsidRPr="00711200" w:rsidRDefault="00562272" w:rsidP="00562272">
      <w:pPr>
        <w:pStyle w:val="ListParagraph"/>
        <w:rPr>
          <w:rFonts w:ascii="Times New Roman" w:hAnsi="Times New Roman" w:cs="Times New Roman"/>
          <w:sz w:val="22"/>
          <w:szCs w:val="22"/>
        </w:rPr>
      </w:pPr>
    </w:p>
    <w:p w14:paraId="0F903397" w14:textId="77777777" w:rsidR="005C35CC" w:rsidRPr="00711200" w:rsidRDefault="005C35CC" w:rsidP="005C35CC">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In </w:t>
      </w:r>
      <w:r w:rsidR="00CA0E55" w:rsidRPr="00711200">
        <w:rPr>
          <w:rFonts w:ascii="Times New Roman" w:hAnsi="Times New Roman" w:cs="Times New Roman"/>
          <w:sz w:val="22"/>
          <w:szCs w:val="22"/>
        </w:rPr>
        <w:t>these</w:t>
      </w:r>
      <w:r w:rsidRPr="00711200">
        <w:rPr>
          <w:rFonts w:ascii="Times New Roman" w:hAnsi="Times New Roman" w:cs="Times New Roman"/>
          <w:sz w:val="22"/>
          <w:szCs w:val="22"/>
        </w:rPr>
        <w:t xml:space="preserve"> </w:t>
      </w:r>
      <w:r w:rsidR="00CA0E55" w:rsidRPr="00711200">
        <w:rPr>
          <w:rFonts w:ascii="Times New Roman" w:hAnsi="Times New Roman" w:cs="Times New Roman"/>
          <w:sz w:val="22"/>
          <w:szCs w:val="22"/>
        </w:rPr>
        <w:t>analyses</w:t>
      </w:r>
      <w:r w:rsidRPr="00711200">
        <w:rPr>
          <w:rFonts w:ascii="Times New Roman" w:hAnsi="Times New Roman" w:cs="Times New Roman"/>
          <w:sz w:val="22"/>
          <w:szCs w:val="22"/>
        </w:rPr>
        <w:t xml:space="preserve">, undeveloped skiing </w:t>
      </w:r>
      <w:r w:rsidR="00CA0E55" w:rsidRPr="00711200">
        <w:rPr>
          <w:rFonts w:ascii="Times New Roman" w:hAnsi="Times New Roman" w:cs="Times New Roman"/>
          <w:sz w:val="22"/>
          <w:szCs w:val="22"/>
        </w:rPr>
        <w:t>and back-country skiing refer to the same activity. F</w:t>
      </w:r>
      <w:r w:rsidRPr="00711200">
        <w:rPr>
          <w:rFonts w:ascii="Times New Roman" w:hAnsi="Times New Roman" w:cs="Times New Roman"/>
          <w:sz w:val="22"/>
          <w:szCs w:val="22"/>
        </w:rPr>
        <w:t>or consistency, all references to back-country skiing have been replaced</w:t>
      </w:r>
      <w:r w:rsidR="00CA0E55" w:rsidRPr="00711200">
        <w:rPr>
          <w:rFonts w:ascii="Times New Roman" w:hAnsi="Times New Roman" w:cs="Times New Roman"/>
          <w:sz w:val="22"/>
          <w:szCs w:val="22"/>
        </w:rPr>
        <w:t xml:space="preserve"> with undeveloped skiing</w:t>
      </w:r>
      <w:r w:rsidRPr="00711200">
        <w:rPr>
          <w:rFonts w:ascii="Times New Roman" w:hAnsi="Times New Roman" w:cs="Times New Roman"/>
          <w:sz w:val="22"/>
          <w:szCs w:val="22"/>
        </w:rPr>
        <w:t xml:space="preserve">. Undeveloped skiing includes both cross-country skiing and snowshoeing. </w:t>
      </w:r>
      <w:r w:rsidR="00CA0E55" w:rsidRPr="00711200">
        <w:rPr>
          <w:rFonts w:ascii="Times New Roman" w:hAnsi="Times New Roman" w:cs="Times New Roman"/>
          <w:sz w:val="22"/>
          <w:szCs w:val="22"/>
        </w:rPr>
        <w:t>On the other hand, d</w:t>
      </w:r>
      <w:r w:rsidRPr="00711200">
        <w:rPr>
          <w:rFonts w:ascii="Times New Roman" w:hAnsi="Times New Roman" w:cs="Times New Roman"/>
          <w:sz w:val="22"/>
          <w:szCs w:val="22"/>
        </w:rPr>
        <w:t>eveloped skiing includes both downhill skiing and snowboarding.</w:t>
      </w:r>
    </w:p>
    <w:p w14:paraId="2A17ED2A" w14:textId="77777777" w:rsidR="00A97564" w:rsidRPr="00711200" w:rsidRDefault="00A97564" w:rsidP="005C35CC">
      <w:pPr>
        <w:pStyle w:val="ListParagraph"/>
        <w:rPr>
          <w:rFonts w:ascii="Times New Roman" w:hAnsi="Times New Roman" w:cs="Times New Roman"/>
          <w:sz w:val="22"/>
          <w:szCs w:val="22"/>
        </w:rPr>
      </w:pPr>
    </w:p>
    <w:p w14:paraId="72F23EC5" w14:textId="77777777" w:rsidR="007E3CC2" w:rsidRPr="00711200" w:rsidRDefault="005C35CC" w:rsidP="007E3CC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7E3CC2" w:rsidRPr="00711200">
        <w:rPr>
          <w:rFonts w:ascii="Times New Roman" w:hAnsi="Times New Roman" w:cs="Times New Roman"/>
          <w:sz w:val="22"/>
          <w:szCs w:val="22"/>
        </w:rPr>
        <w:t>Page 9, first line of the first full paragraph: Would the authors care to comment on the reasonableness of the assumption that the three RPA s</w:t>
      </w:r>
      <w:r w:rsidRPr="00711200">
        <w:rPr>
          <w:rFonts w:ascii="Times New Roman" w:hAnsi="Times New Roman" w:cs="Times New Roman"/>
          <w:sz w:val="22"/>
          <w:szCs w:val="22"/>
        </w:rPr>
        <w:t>cenarios were ‘</w:t>
      </w:r>
      <w:r w:rsidR="007E3CC2" w:rsidRPr="00711200">
        <w:rPr>
          <w:rFonts w:ascii="Times New Roman" w:hAnsi="Times New Roman" w:cs="Times New Roman"/>
          <w:sz w:val="22"/>
          <w:szCs w:val="22"/>
        </w:rPr>
        <w:t>equa</w:t>
      </w:r>
      <w:r w:rsidRPr="00711200">
        <w:rPr>
          <w:rFonts w:ascii="Times New Roman" w:hAnsi="Times New Roman" w:cs="Times New Roman"/>
          <w:sz w:val="22"/>
          <w:szCs w:val="22"/>
        </w:rPr>
        <w:t>lly likely?’”</w:t>
      </w:r>
    </w:p>
    <w:p w14:paraId="525EF597" w14:textId="77777777" w:rsidR="00562272" w:rsidRPr="00711200" w:rsidRDefault="00562272" w:rsidP="00562272">
      <w:pPr>
        <w:pStyle w:val="ListParagraph"/>
        <w:rPr>
          <w:rFonts w:ascii="Times New Roman" w:hAnsi="Times New Roman" w:cs="Times New Roman"/>
          <w:sz w:val="22"/>
          <w:szCs w:val="22"/>
        </w:rPr>
      </w:pPr>
    </w:p>
    <w:p w14:paraId="20007C99" w14:textId="77777777" w:rsidR="005C35CC" w:rsidRPr="00711200" w:rsidRDefault="005C35CC" w:rsidP="005C35CC">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00CA0E55" w:rsidRPr="00711200">
        <w:rPr>
          <w:rFonts w:ascii="Times New Roman" w:hAnsi="Times New Roman" w:cs="Times New Roman"/>
          <w:sz w:val="22"/>
          <w:szCs w:val="22"/>
        </w:rPr>
        <w:t>: Th</w:t>
      </w:r>
      <w:r w:rsidRPr="00711200">
        <w:rPr>
          <w:rFonts w:ascii="Times New Roman" w:hAnsi="Times New Roman" w:cs="Times New Roman"/>
          <w:sz w:val="22"/>
          <w:szCs w:val="22"/>
        </w:rPr>
        <w:t xml:space="preserve">ese RPA scenarios provide </w:t>
      </w:r>
      <w:r w:rsidR="00CA0E55" w:rsidRPr="00711200">
        <w:rPr>
          <w:rFonts w:ascii="Times New Roman" w:hAnsi="Times New Roman" w:cs="Times New Roman"/>
          <w:sz w:val="22"/>
          <w:szCs w:val="22"/>
        </w:rPr>
        <w:t>future settings in which recreation patterns can be projected under changing GDP and population. The uncertainty of the future means that, currently, no scenario is considered more likely than another. Considering a range of future conditions can equip managers with an interval of possibilities for planning.</w:t>
      </w:r>
    </w:p>
    <w:p w14:paraId="4DB8ABC9" w14:textId="77777777" w:rsidR="005C35CC" w:rsidRPr="00711200" w:rsidRDefault="005C35CC" w:rsidP="005C35CC">
      <w:pPr>
        <w:pStyle w:val="ListParagraph"/>
        <w:rPr>
          <w:rFonts w:ascii="Times New Roman" w:hAnsi="Times New Roman" w:cs="Times New Roman"/>
          <w:sz w:val="22"/>
          <w:szCs w:val="22"/>
        </w:rPr>
      </w:pPr>
    </w:p>
    <w:p w14:paraId="40A30C52" w14:textId="77777777" w:rsidR="007E3CC2" w:rsidRPr="00711200" w:rsidRDefault="00E27F63" w:rsidP="007E3CC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7E3CC2" w:rsidRPr="00711200">
        <w:rPr>
          <w:rFonts w:ascii="Times New Roman" w:hAnsi="Times New Roman" w:cs="Times New Roman"/>
          <w:sz w:val="22"/>
          <w:szCs w:val="22"/>
        </w:rPr>
        <w:t>Page 14: I’m not sure the general specification of the consumption model and the subsequent text about negative binomials, etc. is necessarily needed here and may add confusion. Perhaps just go from the first line of this paragraph to “A hurdle model….” on page 16.</w:t>
      </w:r>
      <w:r w:rsidRPr="00711200">
        <w:rPr>
          <w:rFonts w:ascii="Times New Roman" w:hAnsi="Times New Roman" w:cs="Times New Roman"/>
          <w:sz w:val="22"/>
          <w:szCs w:val="22"/>
        </w:rPr>
        <w:t>”</w:t>
      </w:r>
    </w:p>
    <w:p w14:paraId="4A1C7882" w14:textId="77777777" w:rsidR="00E27F63" w:rsidRPr="00711200" w:rsidRDefault="00E27F63" w:rsidP="00E27F63">
      <w:pPr>
        <w:pStyle w:val="ListParagraph"/>
        <w:rPr>
          <w:rFonts w:ascii="Times New Roman" w:hAnsi="Times New Roman" w:cs="Times New Roman"/>
          <w:sz w:val="22"/>
          <w:szCs w:val="22"/>
        </w:rPr>
      </w:pPr>
      <w:r w:rsidRPr="00711200">
        <w:rPr>
          <w:rFonts w:ascii="Times New Roman" w:hAnsi="Times New Roman" w:cs="Times New Roman"/>
          <w:sz w:val="22"/>
          <w:szCs w:val="22"/>
        </w:rPr>
        <w:t>“Page 15, full paragraph: If the above recommendation is not taken, perhaps this paragraph could be removed to shorten the methods and then begin again with “A hurdle model….” on Page 16.”</w:t>
      </w:r>
    </w:p>
    <w:p w14:paraId="41480172" w14:textId="77777777" w:rsidR="00562272" w:rsidRPr="00711200" w:rsidRDefault="00562272" w:rsidP="00562272">
      <w:pPr>
        <w:rPr>
          <w:rFonts w:ascii="Times New Roman" w:hAnsi="Times New Roman" w:cs="Times New Roman"/>
          <w:sz w:val="22"/>
          <w:szCs w:val="22"/>
        </w:rPr>
      </w:pPr>
    </w:p>
    <w:p w14:paraId="026C53AD" w14:textId="77777777" w:rsidR="00E27F63" w:rsidRPr="00711200" w:rsidRDefault="00E27F63" w:rsidP="00E27F63">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The formulas have been removed, and the models section has been reduced for focus on results </w:t>
      </w:r>
      <w:r w:rsidR="00A97564" w:rsidRPr="00711200">
        <w:rPr>
          <w:rFonts w:ascii="Times New Roman" w:hAnsi="Times New Roman" w:cs="Times New Roman"/>
          <w:sz w:val="22"/>
          <w:szCs w:val="22"/>
        </w:rPr>
        <w:t xml:space="preserve">and </w:t>
      </w:r>
      <w:r w:rsidR="00BD1C02" w:rsidRPr="00711200">
        <w:rPr>
          <w:rFonts w:ascii="Times New Roman" w:hAnsi="Times New Roman" w:cs="Times New Roman"/>
          <w:sz w:val="22"/>
          <w:szCs w:val="22"/>
        </w:rPr>
        <w:t xml:space="preserve">management </w:t>
      </w:r>
      <w:r w:rsidR="00A97564" w:rsidRPr="00711200">
        <w:rPr>
          <w:rFonts w:ascii="Times New Roman" w:hAnsi="Times New Roman" w:cs="Times New Roman"/>
          <w:sz w:val="22"/>
          <w:szCs w:val="22"/>
        </w:rPr>
        <w:t xml:space="preserve">implications </w:t>
      </w:r>
      <w:r w:rsidRPr="00711200">
        <w:rPr>
          <w:rFonts w:ascii="Times New Roman" w:hAnsi="Times New Roman" w:cs="Times New Roman"/>
          <w:sz w:val="22"/>
          <w:szCs w:val="22"/>
        </w:rPr>
        <w:t xml:space="preserve">rather than the detailed methodology. The text now includes references to previous </w:t>
      </w:r>
      <w:r w:rsidR="00BD1C02" w:rsidRPr="00711200">
        <w:rPr>
          <w:rFonts w:ascii="Times New Roman" w:hAnsi="Times New Roman" w:cs="Times New Roman"/>
          <w:sz w:val="22"/>
          <w:szCs w:val="22"/>
        </w:rPr>
        <w:t xml:space="preserve">phases of this </w:t>
      </w:r>
      <w:r w:rsidRPr="00711200">
        <w:rPr>
          <w:rFonts w:ascii="Times New Roman" w:hAnsi="Times New Roman" w:cs="Times New Roman"/>
          <w:sz w:val="22"/>
          <w:szCs w:val="22"/>
        </w:rPr>
        <w:t xml:space="preserve">research where </w:t>
      </w:r>
      <w:r w:rsidR="00D82A5E" w:rsidRPr="00711200">
        <w:rPr>
          <w:rFonts w:ascii="Times New Roman" w:hAnsi="Times New Roman" w:cs="Times New Roman"/>
          <w:sz w:val="22"/>
          <w:szCs w:val="22"/>
        </w:rPr>
        <w:t xml:space="preserve">modeling </w:t>
      </w:r>
      <w:r w:rsidRPr="00711200">
        <w:rPr>
          <w:rFonts w:ascii="Times New Roman" w:hAnsi="Times New Roman" w:cs="Times New Roman"/>
          <w:sz w:val="22"/>
          <w:szCs w:val="22"/>
        </w:rPr>
        <w:t>details can be found.</w:t>
      </w:r>
    </w:p>
    <w:p w14:paraId="10D2BE7C" w14:textId="77777777" w:rsidR="00D82A5E" w:rsidRPr="00711200" w:rsidRDefault="00D82A5E" w:rsidP="00E27F63">
      <w:pPr>
        <w:pStyle w:val="ListParagraph"/>
        <w:rPr>
          <w:rFonts w:ascii="Times New Roman" w:hAnsi="Times New Roman" w:cs="Times New Roman"/>
          <w:sz w:val="22"/>
          <w:szCs w:val="22"/>
        </w:rPr>
      </w:pPr>
    </w:p>
    <w:p w14:paraId="7FE25C15" w14:textId="77777777" w:rsidR="00D82A5E" w:rsidRPr="00711200" w:rsidRDefault="00D82A5E" w:rsidP="00D82A5E">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Page 28, first line of conclusions: “recreation is a pastime” sort of makes recreation sound like baseball; like a game, somewhat frivolous. Perhaps “pursuit” or “component of American life?”</w:t>
      </w:r>
    </w:p>
    <w:p w14:paraId="29F39BF3" w14:textId="77777777" w:rsidR="00D82A5E" w:rsidRPr="00711200" w:rsidRDefault="00D82A5E" w:rsidP="00711200">
      <w:pPr>
        <w:pStyle w:val="ListParagraph"/>
        <w:rPr>
          <w:rFonts w:ascii="Times New Roman" w:hAnsi="Times New Roman" w:cs="Times New Roman"/>
          <w:sz w:val="22"/>
          <w:szCs w:val="22"/>
        </w:rPr>
      </w:pPr>
    </w:p>
    <w:p w14:paraId="01B278BF" w14:textId="77777777" w:rsidR="00D82A5E" w:rsidRPr="00711200" w:rsidRDefault="00D82A5E" w:rsidP="00711200">
      <w:pPr>
        <w:pStyle w:val="ListParagraph"/>
        <w:rPr>
          <w:rFonts w:ascii="Times New Roman" w:hAnsi="Times New Roman" w:cs="Times New Roman"/>
          <w:sz w:val="22"/>
          <w:szCs w:val="22"/>
        </w:rPr>
      </w:pPr>
      <w:r w:rsidRPr="00711200">
        <w:rPr>
          <w:rFonts w:ascii="Times New Roman" w:hAnsi="Times New Roman" w:cs="Times New Roman"/>
          <w:b/>
          <w:sz w:val="22"/>
          <w:szCs w:val="22"/>
        </w:rPr>
        <w:t xml:space="preserve">Response: </w:t>
      </w:r>
      <w:r w:rsidRPr="00711200">
        <w:rPr>
          <w:rFonts w:ascii="Times New Roman" w:hAnsi="Times New Roman" w:cs="Times New Roman"/>
          <w:sz w:val="22"/>
          <w:szCs w:val="22"/>
        </w:rPr>
        <w:t>We revised this section and eliminated this sentence completely.</w:t>
      </w:r>
    </w:p>
    <w:p w14:paraId="36CEE518" w14:textId="77777777" w:rsidR="00D82A5E" w:rsidRPr="00711200" w:rsidRDefault="00D82A5E" w:rsidP="00711200">
      <w:pPr>
        <w:pStyle w:val="ListParagraph"/>
        <w:rPr>
          <w:rFonts w:ascii="Times New Roman" w:hAnsi="Times New Roman" w:cs="Times New Roman"/>
          <w:sz w:val="22"/>
          <w:szCs w:val="22"/>
        </w:rPr>
      </w:pPr>
    </w:p>
    <w:p w14:paraId="3A379BEB" w14:textId="77777777" w:rsidR="00D82A5E" w:rsidRPr="00711200" w:rsidRDefault="00D82A5E" w:rsidP="00D82A5E">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Page 28, third line from the bottom: “whether climate change was positive or negative” sounds normative. I think the authors mean, whether there was a positive or negative change in participation and consumption.</w:t>
      </w:r>
    </w:p>
    <w:p w14:paraId="02655AD2" w14:textId="77777777" w:rsidR="00D82A5E" w:rsidRPr="00711200" w:rsidRDefault="00D82A5E" w:rsidP="00711200">
      <w:pPr>
        <w:rPr>
          <w:rFonts w:ascii="Times New Roman" w:hAnsi="Times New Roman" w:cs="Times New Roman"/>
          <w:sz w:val="22"/>
          <w:szCs w:val="22"/>
        </w:rPr>
      </w:pPr>
    </w:p>
    <w:p w14:paraId="0559D29B" w14:textId="4D8DAE40" w:rsidR="00D82A5E" w:rsidRPr="00711200" w:rsidRDefault="00D82A5E" w:rsidP="00711200">
      <w:pPr>
        <w:ind w:left="720"/>
        <w:rPr>
          <w:rFonts w:ascii="Times New Roman" w:hAnsi="Times New Roman" w:cs="Times New Roman"/>
          <w:sz w:val="22"/>
          <w:szCs w:val="22"/>
        </w:rPr>
      </w:pPr>
      <w:r w:rsidRPr="00711200">
        <w:rPr>
          <w:rFonts w:ascii="Times New Roman" w:hAnsi="Times New Roman" w:cs="Times New Roman"/>
          <w:b/>
          <w:sz w:val="22"/>
          <w:szCs w:val="22"/>
        </w:rPr>
        <w:t xml:space="preserve">Response: </w:t>
      </w:r>
      <w:r w:rsidRPr="00711200">
        <w:rPr>
          <w:rFonts w:ascii="Times New Roman" w:hAnsi="Times New Roman" w:cs="Times New Roman"/>
          <w:sz w:val="22"/>
          <w:szCs w:val="22"/>
        </w:rPr>
        <w:t>Here and in a number of other places in the text we’ve g</w:t>
      </w:r>
      <w:r w:rsidR="008272E6">
        <w:rPr>
          <w:rFonts w:ascii="Times New Roman" w:hAnsi="Times New Roman" w:cs="Times New Roman"/>
          <w:sz w:val="22"/>
          <w:szCs w:val="22"/>
        </w:rPr>
        <w:t xml:space="preserve">one back and tried to </w:t>
      </w:r>
      <w:r w:rsidR="004624E5">
        <w:rPr>
          <w:rFonts w:ascii="Times New Roman" w:hAnsi="Times New Roman" w:cs="Times New Roman"/>
          <w:sz w:val="22"/>
          <w:szCs w:val="22"/>
        </w:rPr>
        <w:t>eliminate</w:t>
      </w:r>
      <w:r w:rsidRPr="00711200">
        <w:rPr>
          <w:rFonts w:ascii="Times New Roman" w:hAnsi="Times New Roman" w:cs="Times New Roman"/>
          <w:sz w:val="22"/>
          <w:szCs w:val="22"/>
        </w:rPr>
        <w:t xml:space="preserve"> all such normative sounding language.</w:t>
      </w:r>
    </w:p>
    <w:p w14:paraId="61F12D25" w14:textId="77777777" w:rsidR="00E27F63" w:rsidRPr="00711200" w:rsidRDefault="00E27F63" w:rsidP="00E27F63">
      <w:pPr>
        <w:rPr>
          <w:rFonts w:ascii="Times New Roman" w:hAnsi="Times New Roman" w:cs="Times New Roman"/>
          <w:sz w:val="22"/>
          <w:szCs w:val="22"/>
        </w:rPr>
      </w:pPr>
    </w:p>
    <w:p w14:paraId="7C5DD50C" w14:textId="77777777" w:rsidR="007E3CC2" w:rsidRPr="00711200" w:rsidRDefault="00BD1C02" w:rsidP="007E3CC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7E3CC2" w:rsidRPr="00711200">
        <w:rPr>
          <w:rFonts w:ascii="Times New Roman" w:hAnsi="Times New Roman" w:cs="Times New Roman"/>
          <w:sz w:val="22"/>
          <w:szCs w:val="22"/>
        </w:rPr>
        <w:t xml:space="preserve">Page 31: second paragraph: This is an important component of the paper—this research if focused on modeling changing demand, not changes in resource quality that may yield additional changes in desirability of recreation. 1) is that correct? Aren’t the underlying data assuming that the quality of the recreation experience (such as the snow example) are implied in the differing climate/weather variables used to estimate the model? 2) </w:t>
      </w:r>
      <w:proofErr w:type="gramStart"/>
      <w:r w:rsidR="007E3CC2" w:rsidRPr="00711200">
        <w:rPr>
          <w:rFonts w:ascii="Times New Roman" w:hAnsi="Times New Roman" w:cs="Times New Roman"/>
          <w:sz w:val="22"/>
          <w:szCs w:val="22"/>
        </w:rPr>
        <w:t>if</w:t>
      </w:r>
      <w:proofErr w:type="gramEnd"/>
      <w:r w:rsidR="007E3CC2" w:rsidRPr="00711200">
        <w:rPr>
          <w:rFonts w:ascii="Times New Roman" w:hAnsi="Times New Roman" w:cs="Times New Roman"/>
          <w:sz w:val="22"/>
          <w:szCs w:val="22"/>
        </w:rPr>
        <w:t xml:space="preserve"> correct, this needs to be explained with more clarity, and perhaps not using a skiing example, which is complex.</w:t>
      </w:r>
      <w:r w:rsidRPr="00711200">
        <w:rPr>
          <w:rFonts w:ascii="Times New Roman" w:hAnsi="Times New Roman" w:cs="Times New Roman"/>
          <w:sz w:val="22"/>
          <w:szCs w:val="22"/>
        </w:rPr>
        <w:t>”</w:t>
      </w:r>
    </w:p>
    <w:p w14:paraId="36C31E81" w14:textId="77777777" w:rsidR="00562272" w:rsidRPr="00711200" w:rsidRDefault="00562272" w:rsidP="00562272">
      <w:pPr>
        <w:pStyle w:val="ListParagraph"/>
        <w:rPr>
          <w:rFonts w:ascii="Times New Roman" w:hAnsi="Times New Roman" w:cs="Times New Roman"/>
          <w:sz w:val="22"/>
          <w:szCs w:val="22"/>
        </w:rPr>
      </w:pPr>
    </w:p>
    <w:p w14:paraId="7675F920" w14:textId="334B22F7" w:rsidR="00E27F63" w:rsidRPr="00711200" w:rsidRDefault="00E27F63" w:rsidP="00E27F63">
      <w:pPr>
        <w:ind w:left="720"/>
        <w:rPr>
          <w:rFonts w:ascii="Times New Roman" w:hAnsi="Times New Roman" w:cs="Times New Roman"/>
          <w:sz w:val="22"/>
          <w:szCs w:val="22"/>
        </w:rPr>
      </w:pPr>
      <w:r w:rsidRPr="00711200">
        <w:rPr>
          <w:rFonts w:ascii="Times New Roman" w:hAnsi="Times New Roman" w:cs="Times New Roman"/>
          <w:b/>
          <w:sz w:val="22"/>
          <w:szCs w:val="22"/>
        </w:rPr>
        <w:t>Response</w:t>
      </w:r>
      <w:r w:rsidR="004C059F" w:rsidRPr="00711200">
        <w:rPr>
          <w:rFonts w:ascii="Times New Roman" w:hAnsi="Times New Roman" w:cs="Times New Roman"/>
          <w:sz w:val="22"/>
          <w:szCs w:val="22"/>
        </w:rPr>
        <w:t xml:space="preserve">: </w:t>
      </w:r>
      <w:r w:rsidR="00D6436A" w:rsidRPr="00711200">
        <w:rPr>
          <w:rFonts w:ascii="Times New Roman" w:hAnsi="Times New Roman" w:cs="Times New Roman"/>
          <w:sz w:val="22"/>
          <w:szCs w:val="22"/>
        </w:rPr>
        <w:t xml:space="preserve">This is a good point. </w:t>
      </w:r>
      <w:r w:rsidR="00BD1C02" w:rsidRPr="00711200">
        <w:rPr>
          <w:rFonts w:ascii="Times New Roman" w:hAnsi="Times New Roman" w:cs="Times New Roman"/>
          <w:sz w:val="22"/>
          <w:szCs w:val="22"/>
        </w:rPr>
        <w:t>The research uses projected changes in participation and consumption with an emphasis on the impact of adding a climate change factor per model. Through the ad hoc procedure, modeling included a climate effect important for the activity determined through statistical significance and lower correlations with non-climate supply variables.</w:t>
      </w:r>
      <w:r w:rsidR="00D6436A" w:rsidRPr="00711200">
        <w:rPr>
          <w:rFonts w:ascii="Times New Roman" w:hAnsi="Times New Roman" w:cs="Times New Roman"/>
          <w:sz w:val="22"/>
          <w:szCs w:val="22"/>
        </w:rPr>
        <w:t xml:space="preserve"> However, we now mention cases where certain where data for certain feedback loops are not currently available, so there</w:t>
      </w:r>
      <w:r w:rsidR="00D87D6B">
        <w:rPr>
          <w:rFonts w:ascii="Times New Roman" w:hAnsi="Times New Roman" w:cs="Times New Roman"/>
          <w:sz w:val="22"/>
          <w:szCs w:val="22"/>
        </w:rPr>
        <w:t xml:space="preserve">’s a definite limitation. </w:t>
      </w:r>
      <w:r w:rsidR="00D6436A" w:rsidRPr="00711200">
        <w:rPr>
          <w:rFonts w:ascii="Times New Roman" w:hAnsi="Times New Roman" w:cs="Times New Roman"/>
          <w:sz w:val="22"/>
          <w:szCs w:val="22"/>
        </w:rPr>
        <w:t>For example, data on the potential relationship between climate change and the abundance of certain fish or game species wasn’t/isn’t available to incorporate into our analyses.</w:t>
      </w:r>
    </w:p>
    <w:p w14:paraId="26E33EA8" w14:textId="77777777" w:rsidR="00E27F63" w:rsidRPr="00711200" w:rsidRDefault="00E27F63" w:rsidP="00E27F63">
      <w:pPr>
        <w:rPr>
          <w:rFonts w:ascii="Times New Roman" w:hAnsi="Times New Roman" w:cs="Times New Roman"/>
          <w:sz w:val="22"/>
          <w:szCs w:val="22"/>
        </w:rPr>
      </w:pPr>
    </w:p>
    <w:p w14:paraId="76E77A96" w14:textId="77777777" w:rsidR="007E3CC2" w:rsidRPr="00711200" w:rsidRDefault="00BD1C02" w:rsidP="007E3CC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7E3CC2" w:rsidRPr="00711200">
        <w:rPr>
          <w:rFonts w:ascii="Times New Roman" w:hAnsi="Times New Roman" w:cs="Times New Roman"/>
          <w:sz w:val="22"/>
          <w:szCs w:val="22"/>
        </w:rPr>
        <w:t>Conclusions: can the authors add any recommendations on how policymakers or managers might use the projections (perhaps I missed these somewhere already in the MS).</w:t>
      </w:r>
      <w:r w:rsidRPr="00711200">
        <w:rPr>
          <w:rFonts w:ascii="Times New Roman" w:hAnsi="Times New Roman" w:cs="Times New Roman"/>
          <w:sz w:val="22"/>
          <w:szCs w:val="22"/>
        </w:rPr>
        <w:t>”</w:t>
      </w:r>
    </w:p>
    <w:p w14:paraId="2956B83E" w14:textId="77777777" w:rsidR="00562272" w:rsidRPr="00711200" w:rsidRDefault="00562272" w:rsidP="00562272">
      <w:pPr>
        <w:pStyle w:val="ListParagraph"/>
        <w:rPr>
          <w:rFonts w:ascii="Times New Roman" w:hAnsi="Times New Roman" w:cs="Times New Roman"/>
          <w:sz w:val="22"/>
          <w:szCs w:val="22"/>
        </w:rPr>
      </w:pPr>
    </w:p>
    <w:p w14:paraId="7EE6DDCA" w14:textId="7C17399D" w:rsidR="00BD1C02" w:rsidRPr="00711200" w:rsidRDefault="00BD1C02" w:rsidP="00BD1C0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w:t>
      </w:r>
      <w:r w:rsidR="00D6436A" w:rsidRPr="00711200">
        <w:rPr>
          <w:rFonts w:ascii="Times New Roman" w:hAnsi="Times New Roman" w:cs="Times New Roman"/>
          <w:sz w:val="22"/>
          <w:szCs w:val="22"/>
        </w:rPr>
        <w:t>We’ve revised the paper changing “Conclusions” to “Discussion” and adding a short “Implications for Practice” section.  Rather than reiterate much of the material now in the results section, we try to point out some important generalities and broader findings and cautions that managers at various levels can consider</w:t>
      </w:r>
      <w:r w:rsidR="00BD587F">
        <w:rPr>
          <w:rFonts w:ascii="Times New Roman" w:hAnsi="Times New Roman" w:cs="Times New Roman"/>
          <w:sz w:val="22"/>
          <w:szCs w:val="22"/>
        </w:rPr>
        <w:t>.</w:t>
      </w:r>
      <w:r w:rsidR="00D6436A" w:rsidRPr="00711200">
        <w:rPr>
          <w:rFonts w:ascii="Times New Roman" w:hAnsi="Times New Roman" w:cs="Times New Roman"/>
          <w:sz w:val="22"/>
          <w:szCs w:val="22"/>
        </w:rPr>
        <w:t xml:space="preserve"> As the research is long-range projections at the macro level, we don’t think it’s appropriate to be too prescriptive as to how managers should specifically use the information, so we’ve tried to strike a balance in the re-write.  </w:t>
      </w:r>
    </w:p>
    <w:p w14:paraId="79D78238" w14:textId="77777777" w:rsidR="00720862" w:rsidRPr="00711200" w:rsidRDefault="00720862" w:rsidP="00720862">
      <w:pPr>
        <w:pStyle w:val="ListParagraph"/>
        <w:rPr>
          <w:rFonts w:ascii="Times New Roman" w:hAnsi="Times New Roman" w:cs="Times New Roman"/>
          <w:sz w:val="22"/>
          <w:szCs w:val="22"/>
        </w:rPr>
      </w:pPr>
    </w:p>
    <w:p w14:paraId="5BAB97A7" w14:textId="77777777" w:rsidR="007E3CC2" w:rsidRDefault="00562272" w:rsidP="0056227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7E3CC2" w:rsidRPr="00711200">
        <w:rPr>
          <w:rFonts w:ascii="Times New Roman" w:hAnsi="Times New Roman" w:cs="Times New Roman"/>
          <w:sz w:val="22"/>
          <w:szCs w:val="22"/>
        </w:rPr>
        <w:t>Table 3</w:t>
      </w:r>
      <w:r w:rsidRPr="00711200">
        <w:rPr>
          <w:rFonts w:ascii="Times New Roman" w:hAnsi="Times New Roman" w:cs="Times New Roman"/>
          <w:sz w:val="22"/>
          <w:szCs w:val="22"/>
        </w:rPr>
        <w:t>: Can the authors confirm that ‘mountain biking’ is in the ‘</w:t>
      </w:r>
      <w:r w:rsidR="007E3CC2" w:rsidRPr="00711200">
        <w:rPr>
          <w:rFonts w:ascii="Times New Roman" w:hAnsi="Times New Roman" w:cs="Times New Roman"/>
          <w:sz w:val="22"/>
          <w:szCs w:val="22"/>
        </w:rPr>
        <w:t>c</w:t>
      </w:r>
      <w:r w:rsidRPr="00711200">
        <w:rPr>
          <w:rFonts w:ascii="Times New Roman" w:hAnsi="Times New Roman" w:cs="Times New Roman"/>
          <w:sz w:val="22"/>
          <w:szCs w:val="22"/>
        </w:rPr>
        <w:t>hallenge activities’</w:t>
      </w:r>
      <w:r w:rsidR="007E3CC2" w:rsidRPr="00711200">
        <w:rPr>
          <w:rFonts w:ascii="Times New Roman" w:hAnsi="Times New Roman" w:cs="Times New Roman"/>
          <w:sz w:val="22"/>
          <w:szCs w:val="22"/>
        </w:rPr>
        <w:t xml:space="preserve"> category.</w:t>
      </w:r>
      <w:r w:rsidRPr="00711200">
        <w:rPr>
          <w:rFonts w:ascii="Times New Roman" w:hAnsi="Times New Roman" w:cs="Times New Roman"/>
          <w:sz w:val="22"/>
          <w:szCs w:val="22"/>
        </w:rPr>
        <w:t>”</w:t>
      </w:r>
    </w:p>
    <w:p w14:paraId="49BD824F" w14:textId="77777777" w:rsidR="0015312A" w:rsidRPr="00711200" w:rsidRDefault="0015312A" w:rsidP="0015312A">
      <w:pPr>
        <w:pStyle w:val="ListParagraph"/>
        <w:rPr>
          <w:rFonts w:ascii="Times New Roman" w:hAnsi="Times New Roman" w:cs="Times New Roman"/>
          <w:sz w:val="22"/>
          <w:szCs w:val="22"/>
        </w:rPr>
      </w:pPr>
    </w:p>
    <w:p w14:paraId="60E5BE81" w14:textId="77777777" w:rsidR="00720862" w:rsidRPr="00711200" w:rsidRDefault="00720862" w:rsidP="0072086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The challenge activities aggregate includes mountain climbing, rock climbing, and/or caving, but it does not currently include mountain biking.</w:t>
      </w:r>
    </w:p>
    <w:p w14:paraId="68CA36B9" w14:textId="77777777" w:rsidR="00720862" w:rsidRPr="00711200" w:rsidRDefault="00720862" w:rsidP="00720862">
      <w:pPr>
        <w:pStyle w:val="ListParagraph"/>
        <w:rPr>
          <w:rFonts w:ascii="Times New Roman" w:hAnsi="Times New Roman" w:cs="Times New Roman"/>
          <w:sz w:val="22"/>
          <w:szCs w:val="22"/>
        </w:rPr>
      </w:pPr>
    </w:p>
    <w:p w14:paraId="30A24B92" w14:textId="77777777" w:rsidR="007E3CC2" w:rsidRPr="00711200" w:rsidRDefault="00562272" w:rsidP="007E3CC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7E3CC2" w:rsidRPr="00711200">
        <w:rPr>
          <w:rFonts w:ascii="Times New Roman" w:hAnsi="Times New Roman" w:cs="Times New Roman"/>
          <w:sz w:val="22"/>
          <w:szCs w:val="22"/>
        </w:rPr>
        <w:t xml:space="preserve">Table 6: Can the authors make this table a bit clearer? I think the values within the brackets are the envelopes of the differences between CC </w:t>
      </w:r>
      <w:proofErr w:type="gramStart"/>
      <w:r w:rsidR="007E3CC2" w:rsidRPr="00711200">
        <w:rPr>
          <w:rFonts w:ascii="Times New Roman" w:hAnsi="Times New Roman" w:cs="Times New Roman"/>
          <w:sz w:val="22"/>
          <w:szCs w:val="22"/>
        </w:rPr>
        <w:t>scenario</w:t>
      </w:r>
      <w:proofErr w:type="gramEnd"/>
      <w:r w:rsidR="007E3CC2" w:rsidRPr="00711200">
        <w:rPr>
          <w:rFonts w:ascii="Times New Roman" w:hAnsi="Times New Roman" w:cs="Times New Roman"/>
          <w:sz w:val="22"/>
          <w:szCs w:val="22"/>
        </w:rPr>
        <w:t xml:space="preserve"> – no climate change? Because this is complex, perhaps two columns could be inserted to the left side of the table that show non-climate projected percent change for participation and days/capita from 2008 to 2060 to show baseline increases? Will we all be riding horses in the future?</w:t>
      </w:r>
    </w:p>
    <w:p w14:paraId="5D39FD40" w14:textId="77777777" w:rsidR="00720862" w:rsidRPr="00711200" w:rsidRDefault="00562272" w:rsidP="00720862">
      <w:pPr>
        <w:pStyle w:val="ListParagraph"/>
        <w:rPr>
          <w:rFonts w:ascii="Times New Roman" w:hAnsi="Times New Roman" w:cs="Times New Roman"/>
          <w:sz w:val="22"/>
          <w:szCs w:val="22"/>
        </w:rPr>
      </w:pPr>
      <w:r w:rsidRPr="00711200">
        <w:rPr>
          <w:rFonts w:ascii="Times New Roman" w:hAnsi="Times New Roman" w:cs="Times New Roman"/>
          <w:sz w:val="22"/>
          <w:szCs w:val="22"/>
        </w:rPr>
        <w:t>“</w:t>
      </w:r>
      <w:r w:rsidR="00720862" w:rsidRPr="00711200">
        <w:rPr>
          <w:rFonts w:ascii="Times New Roman" w:hAnsi="Times New Roman" w:cs="Times New Roman"/>
          <w:sz w:val="22"/>
          <w:szCs w:val="22"/>
        </w:rPr>
        <w:t>Tables 7-10: same comment on clarity from above. I assume the authors have already attempted to make these into one table showing regional variation side by side?</w:t>
      </w:r>
      <w:r w:rsidRPr="00711200">
        <w:rPr>
          <w:rFonts w:ascii="Times New Roman" w:hAnsi="Times New Roman" w:cs="Times New Roman"/>
          <w:sz w:val="22"/>
          <w:szCs w:val="22"/>
        </w:rPr>
        <w:t>”</w:t>
      </w:r>
    </w:p>
    <w:p w14:paraId="14B55898" w14:textId="77777777" w:rsidR="00562272" w:rsidRPr="00711200" w:rsidRDefault="00562272" w:rsidP="00720862">
      <w:pPr>
        <w:pStyle w:val="ListParagraph"/>
        <w:rPr>
          <w:rFonts w:ascii="Times New Roman" w:hAnsi="Times New Roman" w:cs="Times New Roman"/>
          <w:sz w:val="22"/>
          <w:szCs w:val="22"/>
        </w:rPr>
      </w:pPr>
    </w:p>
    <w:p w14:paraId="0C14789E" w14:textId="55F5E893" w:rsidR="00720862" w:rsidRPr="00711200" w:rsidRDefault="00720862" w:rsidP="0072086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The tables indeed show the differences between the climate change scenario and no climate change, since the focus of this paper was to quantify sensitivity to climate change. The tables </w:t>
      </w:r>
      <w:r w:rsidR="00F277A9" w:rsidRPr="00711200">
        <w:rPr>
          <w:rFonts w:ascii="Times New Roman" w:hAnsi="Times New Roman" w:cs="Times New Roman"/>
          <w:sz w:val="22"/>
          <w:szCs w:val="22"/>
        </w:rPr>
        <w:t xml:space="preserve">were </w:t>
      </w:r>
      <w:r w:rsidRPr="00711200">
        <w:rPr>
          <w:rFonts w:ascii="Times New Roman" w:hAnsi="Times New Roman" w:cs="Times New Roman"/>
          <w:sz w:val="22"/>
          <w:szCs w:val="22"/>
        </w:rPr>
        <w:t>modified to show the baseline</w:t>
      </w:r>
      <w:r w:rsidR="0015312A">
        <w:rPr>
          <w:rFonts w:ascii="Times New Roman" w:hAnsi="Times New Roman" w:cs="Times New Roman"/>
          <w:sz w:val="22"/>
          <w:szCs w:val="22"/>
        </w:rPr>
        <w:t xml:space="preserve"> value and</w:t>
      </w:r>
      <w:r w:rsidRPr="00711200">
        <w:rPr>
          <w:rFonts w:ascii="Times New Roman" w:hAnsi="Times New Roman" w:cs="Times New Roman"/>
          <w:sz w:val="22"/>
          <w:szCs w:val="22"/>
        </w:rPr>
        <w:t xml:space="preserve"> changes (no climate change) in addition to the current brackets.</w:t>
      </w:r>
      <w:bookmarkStart w:id="0" w:name="_GoBack"/>
      <w:bookmarkEnd w:id="0"/>
    </w:p>
    <w:p w14:paraId="0863FE1F" w14:textId="77777777" w:rsidR="00720862" w:rsidRPr="00711200" w:rsidRDefault="00720862" w:rsidP="00720862">
      <w:pPr>
        <w:pStyle w:val="ListParagraph"/>
        <w:rPr>
          <w:rFonts w:ascii="Times New Roman" w:hAnsi="Times New Roman" w:cs="Times New Roman"/>
          <w:sz w:val="22"/>
          <w:szCs w:val="22"/>
        </w:rPr>
      </w:pPr>
    </w:p>
    <w:p w14:paraId="7F18B1FE" w14:textId="77777777" w:rsidR="00360BE8" w:rsidRPr="00711200" w:rsidRDefault="00360BE8" w:rsidP="00360BE8">
      <w:pPr>
        <w:rPr>
          <w:rFonts w:ascii="Times New Roman" w:hAnsi="Times New Roman" w:cs="Times New Roman"/>
          <w:sz w:val="22"/>
          <w:szCs w:val="22"/>
        </w:rPr>
      </w:pPr>
    </w:p>
    <w:p w14:paraId="71714918" w14:textId="77777777" w:rsidR="00360BE8" w:rsidRPr="00711200" w:rsidRDefault="00360BE8" w:rsidP="00360BE8">
      <w:pPr>
        <w:rPr>
          <w:rFonts w:ascii="Times New Roman" w:hAnsi="Times New Roman" w:cs="Times New Roman"/>
          <w:b/>
          <w:sz w:val="22"/>
          <w:szCs w:val="22"/>
          <w:u w:val="single"/>
        </w:rPr>
      </w:pPr>
      <w:r w:rsidRPr="00711200">
        <w:rPr>
          <w:rFonts w:ascii="Times New Roman" w:hAnsi="Times New Roman" w:cs="Times New Roman"/>
          <w:b/>
          <w:sz w:val="22"/>
          <w:szCs w:val="22"/>
          <w:u w:val="single"/>
        </w:rPr>
        <w:t>Reviewer C</w:t>
      </w:r>
    </w:p>
    <w:p w14:paraId="220E063F" w14:textId="77777777" w:rsidR="00F277A9" w:rsidRPr="00711200" w:rsidRDefault="00F277A9" w:rsidP="00EB1775">
      <w:pPr>
        <w:rPr>
          <w:rFonts w:ascii="Times New Roman" w:hAnsi="Times New Roman" w:cs="Times New Roman"/>
          <w:sz w:val="22"/>
          <w:szCs w:val="22"/>
          <w:u w:val="single"/>
        </w:rPr>
      </w:pPr>
    </w:p>
    <w:p w14:paraId="0F12615A" w14:textId="77777777" w:rsidR="00F277A9" w:rsidRPr="00711200" w:rsidRDefault="00F277A9" w:rsidP="00EB1775">
      <w:pPr>
        <w:rPr>
          <w:rFonts w:ascii="Times New Roman" w:hAnsi="Times New Roman" w:cs="Times New Roman"/>
          <w:sz w:val="22"/>
          <w:szCs w:val="22"/>
        </w:rPr>
      </w:pPr>
      <w:r w:rsidRPr="00711200">
        <w:rPr>
          <w:rFonts w:ascii="Times New Roman" w:hAnsi="Times New Roman" w:cs="Times New Roman"/>
          <w:sz w:val="22"/>
          <w:szCs w:val="22"/>
          <w:u w:val="single"/>
        </w:rPr>
        <w:t xml:space="preserve">General: </w:t>
      </w:r>
      <w:r w:rsidRPr="00711200">
        <w:rPr>
          <w:rFonts w:ascii="Times New Roman" w:hAnsi="Times New Roman" w:cs="Times New Roman"/>
          <w:sz w:val="22"/>
          <w:szCs w:val="22"/>
        </w:rPr>
        <w:t>“…the article needs more work to become more accessible to JPRA readers”</w:t>
      </w:r>
    </w:p>
    <w:p w14:paraId="4F2D7197" w14:textId="77777777" w:rsidR="00F277A9" w:rsidRPr="00711200" w:rsidRDefault="00F277A9" w:rsidP="00EB1775">
      <w:pPr>
        <w:rPr>
          <w:rFonts w:ascii="Times New Roman" w:hAnsi="Times New Roman" w:cs="Times New Roman"/>
          <w:sz w:val="22"/>
          <w:szCs w:val="22"/>
          <w:u w:val="single"/>
        </w:rPr>
      </w:pPr>
    </w:p>
    <w:p w14:paraId="1D6B9B07" w14:textId="77777777" w:rsidR="00F277A9" w:rsidRPr="00542B2B" w:rsidRDefault="00F277A9" w:rsidP="00711200">
      <w:pPr>
        <w:ind w:left="720"/>
        <w:rPr>
          <w:rFonts w:ascii="Times New Roman" w:hAnsi="Times New Roman" w:cs="Times New Roman"/>
          <w:sz w:val="22"/>
          <w:szCs w:val="22"/>
        </w:rPr>
      </w:pPr>
      <w:r w:rsidRPr="00542B2B">
        <w:rPr>
          <w:rFonts w:ascii="Times New Roman" w:hAnsi="Times New Roman" w:cs="Times New Roman"/>
          <w:b/>
          <w:sz w:val="22"/>
          <w:szCs w:val="22"/>
        </w:rPr>
        <w:t xml:space="preserve">Response: </w:t>
      </w:r>
      <w:r w:rsidRPr="00542B2B">
        <w:rPr>
          <w:rFonts w:ascii="Times New Roman" w:hAnsi="Times New Roman" w:cs="Times New Roman"/>
          <w:sz w:val="22"/>
          <w:szCs w:val="22"/>
        </w:rPr>
        <w:t>We’ve re-written the whole paper in this regard and we’ve eliminated some of the technical modeling jargon and equations.</w:t>
      </w:r>
    </w:p>
    <w:p w14:paraId="442727F8" w14:textId="77777777" w:rsidR="00F277A9" w:rsidRPr="00711200" w:rsidRDefault="00F277A9" w:rsidP="00711200">
      <w:pPr>
        <w:ind w:left="720"/>
        <w:rPr>
          <w:rFonts w:ascii="Times New Roman" w:hAnsi="Times New Roman" w:cs="Times New Roman"/>
          <w:sz w:val="22"/>
          <w:szCs w:val="22"/>
          <w:u w:val="single"/>
        </w:rPr>
      </w:pPr>
    </w:p>
    <w:p w14:paraId="2D35396D" w14:textId="77777777" w:rsidR="00EB1775" w:rsidRPr="00711200" w:rsidRDefault="00EB1775" w:rsidP="00EB1775">
      <w:pPr>
        <w:rPr>
          <w:rFonts w:ascii="Times New Roman" w:hAnsi="Times New Roman" w:cs="Times New Roman"/>
          <w:sz w:val="22"/>
          <w:szCs w:val="22"/>
          <w:u w:val="single"/>
        </w:rPr>
      </w:pPr>
      <w:r w:rsidRPr="00711200">
        <w:rPr>
          <w:rFonts w:ascii="Times New Roman" w:hAnsi="Times New Roman" w:cs="Times New Roman"/>
          <w:sz w:val="22"/>
          <w:szCs w:val="22"/>
          <w:u w:val="single"/>
        </w:rPr>
        <w:t>Introduction</w:t>
      </w:r>
    </w:p>
    <w:p w14:paraId="6DE8C663" w14:textId="77777777" w:rsidR="00720862" w:rsidRPr="00711200" w:rsidRDefault="00720862" w:rsidP="0072086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Particularly for question 4 and 5, they are part of the reasoning of why we should study outdoor recreation in the context of climate change, but this particular manuscript did not provide enough results to answer these two questions. The study could make strong contribution even if only addressing question 1 to 3. I strongly suggest the authors elaborate their “story line” of the manuscript (what problem the study address, how the study address the problem through answering what research questions, how and what they found about the questions, and how the results improve our understanding of the problem) and reword their study purpose a</w:t>
      </w:r>
      <w:r w:rsidRPr="00711200">
        <w:rPr>
          <w:rFonts w:ascii="Times New Roman" w:hAnsi="Times New Roman" w:cs="Times New Roman"/>
          <w:sz w:val="22"/>
          <w:szCs w:val="22"/>
        </w:rPr>
        <w:t>nd research question paragraph.”</w:t>
      </w:r>
    </w:p>
    <w:p w14:paraId="160FC239" w14:textId="77777777" w:rsidR="00562272" w:rsidRPr="00711200" w:rsidRDefault="00562272" w:rsidP="00562272">
      <w:pPr>
        <w:pStyle w:val="ListParagraph"/>
        <w:rPr>
          <w:rFonts w:ascii="Times New Roman" w:hAnsi="Times New Roman" w:cs="Times New Roman"/>
          <w:sz w:val="22"/>
          <w:szCs w:val="22"/>
        </w:rPr>
      </w:pPr>
    </w:p>
    <w:p w14:paraId="759ABABA" w14:textId="77777777" w:rsidR="00720862" w:rsidRPr="00711200" w:rsidRDefault="00720862" w:rsidP="0072086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Questions 4 and 5 have been removed, with focus on 1 to 3.</w:t>
      </w:r>
    </w:p>
    <w:p w14:paraId="4BFA7059" w14:textId="77777777" w:rsidR="00720862" w:rsidRPr="00711200" w:rsidRDefault="00720862" w:rsidP="00720862">
      <w:pPr>
        <w:pStyle w:val="ListParagraph"/>
        <w:rPr>
          <w:rFonts w:ascii="Times New Roman" w:hAnsi="Times New Roman" w:cs="Times New Roman"/>
          <w:sz w:val="22"/>
          <w:szCs w:val="22"/>
        </w:rPr>
      </w:pPr>
    </w:p>
    <w:p w14:paraId="61B4ED0F" w14:textId="77777777" w:rsidR="00EB1775" w:rsidRPr="00711200" w:rsidRDefault="00720862" w:rsidP="00EB1775">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I noticed the author spread the literature review across various sessions of the manuscript (e.g., methods, results). I understand the author(s) might intend to justify their method decisions along the process, but it is more conventional to introduce all the literature in the introduction/literature review section, which may help readers to distinguish what were past studies and what the author(s) did.</w:t>
      </w:r>
      <w:r w:rsidRPr="00711200">
        <w:rPr>
          <w:rFonts w:ascii="Times New Roman" w:hAnsi="Times New Roman" w:cs="Times New Roman"/>
          <w:sz w:val="22"/>
          <w:szCs w:val="22"/>
        </w:rPr>
        <w:t>”</w:t>
      </w:r>
      <w:r w:rsidR="00EB1775" w:rsidRPr="00711200">
        <w:rPr>
          <w:rFonts w:ascii="Times New Roman" w:hAnsi="Times New Roman" w:cs="Times New Roman"/>
          <w:sz w:val="22"/>
          <w:szCs w:val="22"/>
        </w:rPr>
        <w:t xml:space="preserve"> </w:t>
      </w:r>
    </w:p>
    <w:p w14:paraId="74F73369" w14:textId="77777777" w:rsidR="00562272" w:rsidRPr="00711200" w:rsidRDefault="00562272" w:rsidP="00562272">
      <w:pPr>
        <w:pStyle w:val="ListParagraph"/>
        <w:rPr>
          <w:rFonts w:ascii="Times New Roman" w:hAnsi="Times New Roman" w:cs="Times New Roman"/>
          <w:sz w:val="22"/>
          <w:szCs w:val="22"/>
        </w:rPr>
      </w:pPr>
    </w:p>
    <w:p w14:paraId="4A7C309D" w14:textId="77777777" w:rsidR="00720862" w:rsidRPr="00711200" w:rsidRDefault="00720862" w:rsidP="0072086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Some of the modeling references have been reordered so that the outdoor recreation and climate change references appear in the same section. Because of the methodological structure (i.e., outdoor recreation, RPA scenarios, climate change), the references were introduced in their relevant sections.</w:t>
      </w:r>
    </w:p>
    <w:p w14:paraId="1961DF6A" w14:textId="77777777" w:rsidR="00720862" w:rsidRPr="00711200" w:rsidRDefault="00720862" w:rsidP="00720862">
      <w:pPr>
        <w:pStyle w:val="ListParagraph"/>
        <w:rPr>
          <w:rFonts w:ascii="Times New Roman" w:hAnsi="Times New Roman" w:cs="Times New Roman"/>
          <w:sz w:val="22"/>
          <w:szCs w:val="22"/>
        </w:rPr>
      </w:pPr>
    </w:p>
    <w:p w14:paraId="5AC499F5" w14:textId="77777777" w:rsidR="00EB1775" w:rsidRPr="00711200" w:rsidRDefault="00EB1775" w:rsidP="00EB1775">
      <w:pPr>
        <w:rPr>
          <w:rFonts w:ascii="Times New Roman" w:hAnsi="Times New Roman" w:cs="Times New Roman"/>
          <w:sz w:val="22"/>
          <w:szCs w:val="22"/>
          <w:u w:val="single"/>
        </w:rPr>
      </w:pPr>
      <w:r w:rsidRPr="00711200">
        <w:rPr>
          <w:rFonts w:ascii="Times New Roman" w:hAnsi="Times New Roman" w:cs="Times New Roman"/>
          <w:sz w:val="22"/>
          <w:szCs w:val="22"/>
          <w:u w:val="single"/>
        </w:rPr>
        <w:t>Methods</w:t>
      </w:r>
    </w:p>
    <w:p w14:paraId="43532B8A" w14:textId="77777777" w:rsidR="00720862" w:rsidRPr="00711200" w:rsidRDefault="00720862" w:rsidP="0072086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The current flow of first giving an overview of the two-step method, then giving details for each model by steps was hard to follow. The readers shouldn’t need to go back and forth to keep track of things. Please add headers. A flow chart at the beginning of the methods section may help readers to understand as well.</w:t>
      </w:r>
      <w:r w:rsidRPr="00711200">
        <w:rPr>
          <w:rFonts w:ascii="Times New Roman" w:hAnsi="Times New Roman" w:cs="Times New Roman"/>
          <w:sz w:val="22"/>
          <w:szCs w:val="22"/>
        </w:rPr>
        <w:t>”</w:t>
      </w:r>
    </w:p>
    <w:p w14:paraId="68BA174F" w14:textId="77777777" w:rsidR="00562272" w:rsidRPr="00711200" w:rsidRDefault="00562272" w:rsidP="00562272">
      <w:pPr>
        <w:pStyle w:val="ListParagraph"/>
        <w:rPr>
          <w:rFonts w:ascii="Times New Roman" w:hAnsi="Times New Roman" w:cs="Times New Roman"/>
          <w:sz w:val="22"/>
          <w:szCs w:val="22"/>
        </w:rPr>
      </w:pPr>
    </w:p>
    <w:p w14:paraId="461D2B28" w14:textId="77777777" w:rsidR="00720862" w:rsidRPr="00711200" w:rsidRDefault="00720862" w:rsidP="0072086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The </w:t>
      </w:r>
      <w:r w:rsidR="00866756" w:rsidRPr="00711200">
        <w:rPr>
          <w:rFonts w:ascii="Times New Roman" w:hAnsi="Times New Roman" w:cs="Times New Roman"/>
          <w:sz w:val="22"/>
          <w:szCs w:val="22"/>
        </w:rPr>
        <w:t xml:space="preserve">section on </w:t>
      </w:r>
      <w:r w:rsidRPr="00711200">
        <w:rPr>
          <w:rFonts w:ascii="Times New Roman" w:hAnsi="Times New Roman" w:cs="Times New Roman"/>
          <w:sz w:val="22"/>
          <w:szCs w:val="22"/>
        </w:rPr>
        <w:t>modeling process</w:t>
      </w:r>
      <w:r w:rsidR="00866756" w:rsidRPr="00711200">
        <w:rPr>
          <w:rFonts w:ascii="Times New Roman" w:hAnsi="Times New Roman" w:cs="Times New Roman"/>
          <w:sz w:val="22"/>
          <w:szCs w:val="22"/>
        </w:rPr>
        <w:t xml:space="preserve">es </w:t>
      </w:r>
      <w:r w:rsidRPr="00711200">
        <w:rPr>
          <w:rFonts w:ascii="Times New Roman" w:hAnsi="Times New Roman" w:cs="Times New Roman"/>
          <w:sz w:val="22"/>
          <w:szCs w:val="22"/>
        </w:rPr>
        <w:t>has been reduced, with references given for readers interested in the detailed methodologies. A flow chart has been added to reinforce the goal of this paper</w:t>
      </w:r>
      <w:r w:rsidR="00F50009" w:rsidRPr="00711200">
        <w:rPr>
          <w:rFonts w:ascii="Times New Roman" w:hAnsi="Times New Roman" w:cs="Times New Roman"/>
          <w:sz w:val="22"/>
          <w:szCs w:val="22"/>
        </w:rPr>
        <w:t xml:space="preserve"> (Figure 3)</w:t>
      </w:r>
      <w:r w:rsidRPr="00711200">
        <w:rPr>
          <w:rFonts w:ascii="Times New Roman" w:hAnsi="Times New Roman" w:cs="Times New Roman"/>
          <w:sz w:val="22"/>
          <w:szCs w:val="22"/>
        </w:rPr>
        <w:t>, to investigate how recreation could respond to climate change in the long run.</w:t>
      </w:r>
    </w:p>
    <w:p w14:paraId="680D883A" w14:textId="77777777" w:rsidR="00720862" w:rsidRPr="00711200" w:rsidRDefault="00720862" w:rsidP="00720862">
      <w:pPr>
        <w:pStyle w:val="ListParagraph"/>
        <w:rPr>
          <w:rFonts w:ascii="Times New Roman" w:hAnsi="Times New Roman" w:cs="Times New Roman"/>
          <w:sz w:val="22"/>
          <w:szCs w:val="22"/>
        </w:rPr>
      </w:pPr>
    </w:p>
    <w:p w14:paraId="6A300C15" w14:textId="77777777" w:rsidR="00866756" w:rsidRPr="00711200" w:rsidRDefault="00866756" w:rsidP="0072086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 xml:space="preserve">For the model estimation step, it sounds the author(s) first fitted generalized linear models using past NSRE data. Readers would need information about goodness-of-fit and coefficients to evaluate the quality of your models. If the author(s) has separate article/thesis describing the fitting part, please explicitly point readers to these sources. If the methods were not published somewhere else, the authors may want to add a supplemental material file specifying what you did. Why did you assume a non-linear effect of age by introducing a quadratic term but not for other variables? How did you decide what predictors to include in your estimation model? Given the number of predictors you have, have you considered collinearity of variables? For models with large number of predictors, this could be a salient concern. Personally, I don’t think statistical testing is that necessary for this particular </w:t>
      </w:r>
      <w:proofErr w:type="gramStart"/>
      <w:r w:rsidR="00EB1775" w:rsidRPr="00711200">
        <w:rPr>
          <w:rFonts w:ascii="Times New Roman" w:hAnsi="Times New Roman" w:cs="Times New Roman"/>
          <w:sz w:val="22"/>
          <w:szCs w:val="22"/>
        </w:rPr>
        <w:t>manuscript.</w:t>
      </w:r>
      <w:proofErr w:type="gramEnd"/>
      <w:r w:rsidR="00EB1775" w:rsidRPr="00711200">
        <w:rPr>
          <w:rFonts w:ascii="Times New Roman" w:hAnsi="Times New Roman" w:cs="Times New Roman"/>
          <w:sz w:val="22"/>
          <w:szCs w:val="22"/>
        </w:rPr>
        <w:t xml:space="preserve"> However, the author(s) may want to check if there are signs for collinearity, such as unexpected directions of variable coefficients and if removing one or two variables, whether the directions of coefficients change dramatically. It could be two or three sentences to tell the readers what you have done to check collinearity. Even if the predictors turn out to be highly dependent on each other, there are statistical modeling methods to deal with it, especially for you are more interested in prediction rather than examining the effects of individual predicators. If this is what you have done</w:t>
      </w:r>
      <w:r w:rsidRPr="00711200">
        <w:rPr>
          <w:rFonts w:ascii="Times New Roman" w:hAnsi="Times New Roman" w:cs="Times New Roman"/>
          <w:sz w:val="22"/>
          <w:szCs w:val="22"/>
        </w:rPr>
        <w:t>, please explicitly state them.”</w:t>
      </w:r>
    </w:p>
    <w:p w14:paraId="504C7ADD" w14:textId="77777777" w:rsidR="00562272" w:rsidRPr="00711200" w:rsidRDefault="00562272" w:rsidP="00562272">
      <w:pPr>
        <w:pStyle w:val="ListParagraph"/>
        <w:rPr>
          <w:rFonts w:ascii="Times New Roman" w:hAnsi="Times New Roman" w:cs="Times New Roman"/>
          <w:sz w:val="22"/>
          <w:szCs w:val="22"/>
        </w:rPr>
      </w:pPr>
    </w:p>
    <w:p w14:paraId="21124615" w14:textId="77777777" w:rsidR="008237DF" w:rsidRPr="00711200" w:rsidRDefault="00866756" w:rsidP="008237DF">
      <w:pPr>
        <w:ind w:left="720"/>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w:t>
      </w:r>
      <w:r w:rsidR="007E47D3" w:rsidRPr="00711200">
        <w:rPr>
          <w:rFonts w:ascii="Times New Roman" w:hAnsi="Times New Roman" w:cs="Times New Roman"/>
          <w:sz w:val="22"/>
          <w:szCs w:val="22"/>
        </w:rPr>
        <w:t xml:space="preserve"> The details of modeling</w:t>
      </w:r>
      <w:r w:rsidR="00D82C3B" w:rsidRPr="00711200">
        <w:rPr>
          <w:rFonts w:ascii="Times New Roman" w:hAnsi="Times New Roman" w:cs="Times New Roman"/>
          <w:sz w:val="22"/>
          <w:szCs w:val="22"/>
        </w:rPr>
        <w:t xml:space="preserve"> (i.e., equations)</w:t>
      </w:r>
      <w:r w:rsidR="007E47D3" w:rsidRPr="00711200">
        <w:rPr>
          <w:rFonts w:ascii="Times New Roman" w:hAnsi="Times New Roman" w:cs="Times New Roman"/>
          <w:sz w:val="22"/>
          <w:szCs w:val="22"/>
        </w:rPr>
        <w:t xml:space="preserve"> have been </w:t>
      </w:r>
      <w:r w:rsidR="00D82C3B" w:rsidRPr="00711200">
        <w:rPr>
          <w:rFonts w:ascii="Times New Roman" w:hAnsi="Times New Roman" w:cs="Times New Roman"/>
          <w:sz w:val="22"/>
          <w:szCs w:val="22"/>
        </w:rPr>
        <w:t>reduced</w:t>
      </w:r>
      <w:r w:rsidR="007E47D3" w:rsidRPr="00711200">
        <w:rPr>
          <w:rFonts w:ascii="Times New Roman" w:hAnsi="Times New Roman" w:cs="Times New Roman"/>
          <w:sz w:val="22"/>
          <w:szCs w:val="22"/>
        </w:rPr>
        <w:t xml:space="preserve"> with references added for interested readers, so that this paper focuses more on managerial implications of climate change. The previous versions of this work considered projections with and without climate change</w:t>
      </w:r>
      <w:r w:rsidR="00D82C3B" w:rsidRPr="00711200">
        <w:rPr>
          <w:rFonts w:ascii="Times New Roman" w:hAnsi="Times New Roman" w:cs="Times New Roman"/>
          <w:sz w:val="22"/>
          <w:szCs w:val="22"/>
        </w:rPr>
        <w:t xml:space="preserve"> at a specific spatial level</w:t>
      </w:r>
      <w:r w:rsidR="007E47D3" w:rsidRPr="00711200">
        <w:rPr>
          <w:rFonts w:ascii="Times New Roman" w:hAnsi="Times New Roman" w:cs="Times New Roman"/>
          <w:sz w:val="22"/>
          <w:szCs w:val="22"/>
        </w:rPr>
        <w:t>, but it did not quantify those differences and present them as intervals</w:t>
      </w:r>
      <w:r w:rsidR="00D82C3B" w:rsidRPr="00711200">
        <w:rPr>
          <w:rFonts w:ascii="Times New Roman" w:hAnsi="Times New Roman" w:cs="Times New Roman"/>
          <w:sz w:val="22"/>
          <w:szCs w:val="22"/>
        </w:rPr>
        <w:t xml:space="preserve"> for multiple regions and nationally simultaneously</w:t>
      </w:r>
      <w:r w:rsidR="007E47D3" w:rsidRPr="00711200">
        <w:rPr>
          <w:rFonts w:ascii="Times New Roman" w:hAnsi="Times New Roman" w:cs="Times New Roman"/>
          <w:sz w:val="22"/>
          <w:szCs w:val="22"/>
        </w:rPr>
        <w:t>. These intervals can indicate an extent of vulnerability to climate change, and managers can be aware of which activities could be especially susceptible.</w:t>
      </w:r>
    </w:p>
    <w:p w14:paraId="55174648" w14:textId="77777777" w:rsidR="003A28F7" w:rsidRPr="00711200" w:rsidRDefault="003A28F7" w:rsidP="003A28F7">
      <w:pPr>
        <w:ind w:left="720"/>
        <w:rPr>
          <w:rFonts w:ascii="Times New Roman" w:hAnsi="Times New Roman" w:cs="Times New Roman"/>
          <w:sz w:val="22"/>
          <w:szCs w:val="22"/>
        </w:rPr>
      </w:pPr>
    </w:p>
    <w:p w14:paraId="78F009E6" w14:textId="424FD0CA" w:rsidR="007E47D3" w:rsidRPr="00711200" w:rsidRDefault="007E47D3" w:rsidP="003A28F7">
      <w:pPr>
        <w:ind w:left="720"/>
        <w:rPr>
          <w:rFonts w:ascii="Times New Roman" w:hAnsi="Times New Roman" w:cs="Times New Roman"/>
          <w:sz w:val="22"/>
          <w:szCs w:val="22"/>
        </w:rPr>
      </w:pPr>
      <w:r w:rsidRPr="00711200">
        <w:rPr>
          <w:rFonts w:ascii="Times New Roman" w:hAnsi="Times New Roman" w:cs="Times New Roman"/>
          <w:sz w:val="22"/>
          <w:szCs w:val="22"/>
        </w:rPr>
        <w:t xml:space="preserve">The modeling process considered a quadratic plus linear age effect, with the quadratic effect remaining only when statistically significant. In some activities, participation may peak at a certain age and then decline with each additional year. The flow chart now included as Figure 3 demonstrates the modeling process. The full set of basic variables was considered and refined, </w:t>
      </w:r>
      <w:r w:rsidR="008237DF" w:rsidRPr="00711200">
        <w:rPr>
          <w:rFonts w:ascii="Times New Roman" w:hAnsi="Times New Roman" w:cs="Times New Roman"/>
          <w:sz w:val="22"/>
          <w:szCs w:val="22"/>
        </w:rPr>
        <w:t>and</w:t>
      </w:r>
      <w:r w:rsidRPr="00711200">
        <w:rPr>
          <w:rFonts w:ascii="Times New Roman" w:hAnsi="Times New Roman" w:cs="Times New Roman"/>
          <w:sz w:val="22"/>
          <w:szCs w:val="22"/>
        </w:rPr>
        <w:t xml:space="preserve"> non-climate supply variables were added afterwards (i.e., federal lands per capita, NWPS lands per capita). Statistical sig</w:t>
      </w:r>
      <w:r w:rsidR="008237DF" w:rsidRPr="00711200">
        <w:rPr>
          <w:rFonts w:ascii="Times New Roman" w:hAnsi="Times New Roman" w:cs="Times New Roman"/>
          <w:sz w:val="22"/>
          <w:szCs w:val="22"/>
        </w:rPr>
        <w:t>nificance and correlations guided selections of</w:t>
      </w:r>
      <w:r w:rsidRPr="00711200">
        <w:rPr>
          <w:rFonts w:ascii="Times New Roman" w:hAnsi="Times New Roman" w:cs="Times New Roman"/>
          <w:sz w:val="22"/>
          <w:szCs w:val="22"/>
        </w:rPr>
        <w:t xml:space="preserve"> the non-climate supply variables</w:t>
      </w:r>
      <w:r w:rsidR="008237DF" w:rsidRPr="00711200">
        <w:rPr>
          <w:rFonts w:ascii="Times New Roman" w:hAnsi="Times New Roman" w:cs="Times New Roman"/>
          <w:sz w:val="22"/>
          <w:szCs w:val="22"/>
        </w:rPr>
        <w:t>, over multiple</w:t>
      </w:r>
      <w:r w:rsidRPr="00711200">
        <w:rPr>
          <w:rFonts w:ascii="Times New Roman" w:hAnsi="Times New Roman" w:cs="Times New Roman"/>
          <w:sz w:val="22"/>
          <w:szCs w:val="22"/>
        </w:rPr>
        <w:t xml:space="preserve"> distances and types. The last phase fitted a cli</w:t>
      </w:r>
      <w:r w:rsidR="008237DF" w:rsidRPr="00711200">
        <w:rPr>
          <w:rFonts w:ascii="Times New Roman" w:hAnsi="Times New Roman" w:cs="Times New Roman"/>
          <w:sz w:val="22"/>
          <w:szCs w:val="22"/>
        </w:rPr>
        <w:t xml:space="preserve">mate variable to this model combining </w:t>
      </w:r>
      <w:r w:rsidRPr="00711200">
        <w:rPr>
          <w:rFonts w:ascii="Times New Roman" w:hAnsi="Times New Roman" w:cs="Times New Roman"/>
          <w:sz w:val="22"/>
          <w:szCs w:val="22"/>
        </w:rPr>
        <w:t>basic and non-climate supply measures. The statistical significance of the climate metric and the correlations with the non-climate supply variables were considered in final selections.</w:t>
      </w:r>
      <w:r w:rsidR="008237DF" w:rsidRPr="00711200">
        <w:rPr>
          <w:rFonts w:ascii="Times New Roman" w:hAnsi="Times New Roman" w:cs="Times New Roman"/>
          <w:sz w:val="22"/>
          <w:szCs w:val="22"/>
        </w:rPr>
        <w:t xml:space="preserve"> The focus of projections at that phase was to consider rates of change in participation and consumption to 2060. The multi</w:t>
      </w:r>
      <w:r w:rsidR="006F6722" w:rsidRPr="00711200">
        <w:rPr>
          <w:rFonts w:ascii="Times New Roman" w:hAnsi="Times New Roman" w:cs="Times New Roman"/>
          <w:sz w:val="22"/>
          <w:szCs w:val="22"/>
        </w:rPr>
        <w:t>-</w:t>
      </w:r>
      <w:r w:rsidR="008237DF" w:rsidRPr="00711200">
        <w:rPr>
          <w:rFonts w:ascii="Times New Roman" w:hAnsi="Times New Roman" w:cs="Times New Roman"/>
          <w:sz w:val="22"/>
          <w:szCs w:val="22"/>
        </w:rPr>
        <w:t>collinearity overall was addressed to an extent in constructing the models, but inevitably, there will remain some dependence of variables. By indexing and considering rates of change, the analyses factor in changes rather than raw projections only.</w:t>
      </w:r>
    </w:p>
    <w:p w14:paraId="2BB8C347" w14:textId="77777777" w:rsidR="00866756" w:rsidRPr="00711200" w:rsidRDefault="00866756" w:rsidP="00866756">
      <w:pPr>
        <w:pStyle w:val="ListParagraph"/>
        <w:rPr>
          <w:rFonts w:ascii="Times New Roman" w:hAnsi="Times New Roman" w:cs="Times New Roman"/>
          <w:sz w:val="22"/>
          <w:szCs w:val="22"/>
        </w:rPr>
      </w:pPr>
    </w:p>
    <w:p w14:paraId="6A28450B" w14:textId="77777777" w:rsidR="00866756" w:rsidRPr="00711200" w:rsidRDefault="00866756" w:rsidP="0072086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It was not clear what the indices are for. You may want to give a brief example of how you used th</w:t>
      </w:r>
      <w:r w:rsidRPr="00711200">
        <w:rPr>
          <w:rFonts w:ascii="Times New Roman" w:hAnsi="Times New Roman" w:cs="Times New Roman"/>
          <w:sz w:val="22"/>
          <w:szCs w:val="22"/>
        </w:rPr>
        <w:t>em to calculate the projection.”</w:t>
      </w:r>
    </w:p>
    <w:p w14:paraId="25EDB76D" w14:textId="77777777" w:rsidR="00D82C3B" w:rsidRPr="00711200" w:rsidRDefault="00D82C3B" w:rsidP="00D82C3B">
      <w:pPr>
        <w:pStyle w:val="ListParagraph"/>
        <w:rPr>
          <w:rFonts w:ascii="Times New Roman" w:hAnsi="Times New Roman" w:cs="Times New Roman"/>
          <w:sz w:val="22"/>
          <w:szCs w:val="22"/>
        </w:rPr>
      </w:pPr>
    </w:p>
    <w:p w14:paraId="2BA290D0" w14:textId="77777777" w:rsidR="00562272" w:rsidRPr="00711200" w:rsidRDefault="00562272" w:rsidP="0056227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With the detailed procedure for indexing, this may detract from the focus on management implication.</w:t>
      </w:r>
      <w:r w:rsidR="00D82C3B" w:rsidRPr="00711200">
        <w:rPr>
          <w:rFonts w:ascii="Times New Roman" w:hAnsi="Times New Roman" w:cs="Times New Roman"/>
          <w:sz w:val="22"/>
          <w:szCs w:val="22"/>
        </w:rPr>
        <w:t xml:space="preserve"> Previous publications have included a set of links to appendices with results and computations.</w:t>
      </w:r>
    </w:p>
    <w:p w14:paraId="169A4897" w14:textId="77777777" w:rsidR="00866756" w:rsidRPr="00711200" w:rsidRDefault="00866756" w:rsidP="00866756">
      <w:pPr>
        <w:pStyle w:val="ListParagraph"/>
        <w:rPr>
          <w:rFonts w:ascii="Times New Roman" w:hAnsi="Times New Roman" w:cs="Times New Roman"/>
          <w:sz w:val="22"/>
          <w:szCs w:val="22"/>
        </w:rPr>
      </w:pPr>
    </w:p>
    <w:p w14:paraId="37DF9835" w14:textId="77777777" w:rsidR="000505E3" w:rsidRPr="00711200" w:rsidRDefault="00866756" w:rsidP="0072086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In the consumption model part, the author(s) only mentioned the use of southern region data. Did you extrapolate results to the northern regions?</w:t>
      </w:r>
      <w:r w:rsidRPr="00711200">
        <w:rPr>
          <w:rFonts w:ascii="Times New Roman" w:hAnsi="Times New Roman" w:cs="Times New Roman"/>
          <w:sz w:val="22"/>
          <w:szCs w:val="22"/>
        </w:rPr>
        <w:t>”</w:t>
      </w:r>
    </w:p>
    <w:p w14:paraId="17DEEA72" w14:textId="77777777" w:rsidR="00D82C3B" w:rsidRPr="00711200" w:rsidRDefault="00D82C3B" w:rsidP="00D82C3B">
      <w:pPr>
        <w:pStyle w:val="ListParagraph"/>
        <w:rPr>
          <w:rFonts w:ascii="Times New Roman" w:hAnsi="Times New Roman" w:cs="Times New Roman"/>
          <w:sz w:val="22"/>
          <w:szCs w:val="22"/>
        </w:rPr>
      </w:pPr>
    </w:p>
    <w:p w14:paraId="5DD4CBF0" w14:textId="77777777" w:rsidR="00562272" w:rsidRPr="00711200" w:rsidRDefault="00562272" w:rsidP="0056227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The typographical error has been fixed. Each regional analysis used only that region’s data.</w:t>
      </w:r>
    </w:p>
    <w:p w14:paraId="47A09CB0" w14:textId="77777777" w:rsidR="000505E3" w:rsidRPr="00711200" w:rsidRDefault="000505E3" w:rsidP="00EB1775">
      <w:pPr>
        <w:rPr>
          <w:rFonts w:ascii="Times New Roman" w:hAnsi="Times New Roman" w:cs="Times New Roman"/>
          <w:sz w:val="22"/>
          <w:szCs w:val="22"/>
        </w:rPr>
      </w:pPr>
    </w:p>
    <w:p w14:paraId="77A7F85B" w14:textId="77777777" w:rsidR="000505E3" w:rsidRPr="00711200" w:rsidRDefault="00EB1775" w:rsidP="00EB1775">
      <w:pPr>
        <w:rPr>
          <w:rFonts w:ascii="Times New Roman" w:hAnsi="Times New Roman" w:cs="Times New Roman"/>
          <w:sz w:val="22"/>
          <w:szCs w:val="22"/>
          <w:u w:val="single"/>
        </w:rPr>
      </w:pPr>
      <w:r w:rsidRPr="00711200">
        <w:rPr>
          <w:rFonts w:ascii="Times New Roman" w:hAnsi="Times New Roman" w:cs="Times New Roman"/>
          <w:sz w:val="22"/>
          <w:szCs w:val="22"/>
          <w:u w:val="single"/>
        </w:rPr>
        <w:t>Results</w:t>
      </w:r>
    </w:p>
    <w:p w14:paraId="01EFB4E5" w14:textId="77777777" w:rsidR="00866756" w:rsidRPr="00711200" w:rsidRDefault="00562272" w:rsidP="00562272">
      <w:pPr>
        <w:pStyle w:val="ListParagraph"/>
        <w:numPr>
          <w:ilvl w:val="0"/>
          <w:numId w:val="6"/>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There are a lot details in the results section. It is hard to follow and might bury the important messages the author(s) want to deliver. I suggest the authors carefully select what results to report and organize the results by research questions. Please add headers to mark different results. Some of the results are about how specific climate variables influence participation and consumption. To support that, the authors would need to report coefficients of the climate variable, which were not reported in the manuscript. My sense is that the author(s) tried to address too many research questions in one manuscript resulting in convoluted narratives. As I mentioned before, even if only focusing on the prediction of participation and consumption and highlighting the potential differences by activities and regions, the manuscript could make a contribution. The authors may want to consider carefully design the story line an</w:t>
      </w:r>
      <w:r w:rsidRPr="00711200">
        <w:rPr>
          <w:rFonts w:ascii="Times New Roman" w:hAnsi="Times New Roman" w:cs="Times New Roman"/>
          <w:sz w:val="22"/>
          <w:szCs w:val="22"/>
        </w:rPr>
        <w:t>d intentionally select results.”</w:t>
      </w:r>
    </w:p>
    <w:p w14:paraId="63FB7627" w14:textId="77777777" w:rsidR="00562272" w:rsidRPr="00711200" w:rsidRDefault="00562272" w:rsidP="00562272">
      <w:pPr>
        <w:pStyle w:val="ListParagraph"/>
        <w:rPr>
          <w:rFonts w:ascii="Times New Roman" w:hAnsi="Times New Roman" w:cs="Times New Roman"/>
          <w:sz w:val="22"/>
          <w:szCs w:val="22"/>
        </w:rPr>
      </w:pPr>
    </w:p>
    <w:p w14:paraId="40F0A284" w14:textId="77777777" w:rsidR="00562272" w:rsidRPr="00711200" w:rsidRDefault="00562272" w:rsidP="00562272">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The results section has been more clearly delineated by regional or national level. </w:t>
      </w:r>
      <w:r w:rsidR="00D82C3B" w:rsidRPr="00711200">
        <w:rPr>
          <w:rFonts w:ascii="Times New Roman" w:hAnsi="Times New Roman" w:cs="Times New Roman"/>
          <w:sz w:val="22"/>
          <w:szCs w:val="22"/>
        </w:rPr>
        <w:t>The research questions examine</w:t>
      </w:r>
      <w:r w:rsidRPr="00711200">
        <w:rPr>
          <w:rFonts w:ascii="Times New Roman" w:hAnsi="Times New Roman" w:cs="Times New Roman"/>
          <w:sz w:val="22"/>
          <w:szCs w:val="22"/>
        </w:rPr>
        <w:t xml:space="preserve"> the impact of climate change on outdoor recreation, whether certain activities are more vulnerable, and whether certain places would be more susceptible than others. </w:t>
      </w:r>
      <w:r w:rsidR="00D82C3B" w:rsidRPr="00711200">
        <w:rPr>
          <w:rFonts w:ascii="Times New Roman" w:hAnsi="Times New Roman" w:cs="Times New Roman"/>
          <w:sz w:val="22"/>
          <w:szCs w:val="22"/>
        </w:rPr>
        <w:t xml:space="preserve">We addressed each of these within each national and regional section, as management at each of those levels could benefit from a pertinent discussion of implications. </w:t>
      </w:r>
      <w:r w:rsidRPr="00711200">
        <w:rPr>
          <w:rFonts w:ascii="Times New Roman" w:hAnsi="Times New Roman" w:cs="Times New Roman"/>
          <w:sz w:val="22"/>
          <w:szCs w:val="22"/>
        </w:rPr>
        <w:t>Each section presents the highlights of the analysis, indicating the impacts of adding in the climate change factor. At the end of each section now is a summary of pot</w:t>
      </w:r>
      <w:r w:rsidR="00D82C3B" w:rsidRPr="00711200">
        <w:rPr>
          <w:rFonts w:ascii="Times New Roman" w:hAnsi="Times New Roman" w:cs="Times New Roman"/>
          <w:sz w:val="22"/>
          <w:szCs w:val="22"/>
        </w:rPr>
        <w:t>ential managerial implications.</w:t>
      </w:r>
    </w:p>
    <w:p w14:paraId="6A978575" w14:textId="77777777" w:rsidR="00866756" w:rsidRPr="00711200" w:rsidRDefault="00866756" w:rsidP="00EB1775">
      <w:pPr>
        <w:rPr>
          <w:rFonts w:ascii="Times New Roman" w:hAnsi="Times New Roman" w:cs="Times New Roman"/>
          <w:sz w:val="22"/>
          <w:szCs w:val="22"/>
        </w:rPr>
      </w:pPr>
    </w:p>
    <w:p w14:paraId="51E7BBBC" w14:textId="77777777" w:rsidR="000505E3" w:rsidRPr="00711200" w:rsidRDefault="00866756" w:rsidP="00866756">
      <w:pPr>
        <w:pStyle w:val="ListParagraph"/>
        <w:numPr>
          <w:ilvl w:val="0"/>
          <w:numId w:val="11"/>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The author(s) used the word “resilient” to describe regions that were less impacted by climate change. This could be misleading as readers may consider these areas not needing to worry about climate change or making adaptation plans. Although it may be fine and common to use the word to describe the stability of natural system, for social system, the word implies the capacity of the society and individual to address environmental chang</w:t>
      </w:r>
      <w:r w:rsidR="000505E3" w:rsidRPr="00711200">
        <w:rPr>
          <w:rFonts w:ascii="Times New Roman" w:hAnsi="Times New Roman" w:cs="Times New Roman"/>
          <w:sz w:val="22"/>
          <w:szCs w:val="22"/>
        </w:rPr>
        <w:t>e. Please use a different word.</w:t>
      </w:r>
      <w:r w:rsidRPr="00711200">
        <w:rPr>
          <w:rFonts w:ascii="Times New Roman" w:hAnsi="Times New Roman" w:cs="Times New Roman"/>
          <w:sz w:val="22"/>
          <w:szCs w:val="22"/>
        </w:rPr>
        <w:t>”</w:t>
      </w:r>
    </w:p>
    <w:p w14:paraId="4219FA28" w14:textId="77777777" w:rsidR="00D82C3B" w:rsidRPr="00711200" w:rsidRDefault="00D82C3B" w:rsidP="00D82C3B">
      <w:pPr>
        <w:pStyle w:val="ListParagraph"/>
        <w:rPr>
          <w:rFonts w:ascii="Times New Roman" w:hAnsi="Times New Roman" w:cs="Times New Roman"/>
          <w:b/>
          <w:sz w:val="22"/>
          <w:szCs w:val="22"/>
        </w:rPr>
      </w:pPr>
    </w:p>
    <w:p w14:paraId="799EA8B8" w14:textId="77777777" w:rsidR="00D82C3B" w:rsidRPr="00711200" w:rsidRDefault="00D82C3B" w:rsidP="00D82C3B">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The word has been removed and the writing modified to indicate stability under climate change (or reduced vulnerability).</w:t>
      </w:r>
    </w:p>
    <w:p w14:paraId="56BB9307" w14:textId="77777777" w:rsidR="000505E3" w:rsidRPr="00711200" w:rsidRDefault="000505E3" w:rsidP="00EB1775">
      <w:pPr>
        <w:rPr>
          <w:rFonts w:ascii="Times New Roman" w:hAnsi="Times New Roman" w:cs="Times New Roman"/>
          <w:sz w:val="22"/>
          <w:szCs w:val="22"/>
        </w:rPr>
      </w:pPr>
    </w:p>
    <w:p w14:paraId="75045ADE" w14:textId="77777777" w:rsidR="000505E3" w:rsidRPr="00711200" w:rsidRDefault="00EB1775" w:rsidP="00EB1775">
      <w:pPr>
        <w:rPr>
          <w:rFonts w:ascii="Times New Roman" w:hAnsi="Times New Roman" w:cs="Times New Roman"/>
          <w:sz w:val="22"/>
          <w:szCs w:val="22"/>
          <w:u w:val="single"/>
        </w:rPr>
      </w:pPr>
      <w:r w:rsidRPr="00711200">
        <w:rPr>
          <w:rFonts w:ascii="Times New Roman" w:hAnsi="Times New Roman" w:cs="Times New Roman"/>
          <w:sz w:val="22"/>
          <w:szCs w:val="22"/>
          <w:u w:val="single"/>
        </w:rPr>
        <w:t>Discussion</w:t>
      </w:r>
    </w:p>
    <w:p w14:paraId="431EE2FF" w14:textId="77777777" w:rsidR="00866756" w:rsidRPr="00711200" w:rsidRDefault="00866756" w:rsidP="00866756">
      <w:pPr>
        <w:pStyle w:val="ListParagraph"/>
        <w:numPr>
          <w:ilvl w:val="0"/>
          <w:numId w:val="11"/>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To serve the diverse readership of JPRA, it is important to make a clear connection between modeling results and managerial implications. Please add discussion about what the results mean to resource managers, and how they may influence planning and manage</w:t>
      </w:r>
      <w:r w:rsidRPr="00711200">
        <w:rPr>
          <w:rFonts w:ascii="Times New Roman" w:hAnsi="Times New Roman" w:cs="Times New Roman"/>
          <w:sz w:val="22"/>
          <w:szCs w:val="22"/>
        </w:rPr>
        <w:t>ment practices.”</w:t>
      </w:r>
    </w:p>
    <w:p w14:paraId="12F71D4B" w14:textId="77777777" w:rsidR="00D82C3B" w:rsidRPr="00711200" w:rsidRDefault="00D82C3B" w:rsidP="00D82C3B">
      <w:pPr>
        <w:pStyle w:val="ListParagraph"/>
        <w:rPr>
          <w:rFonts w:ascii="Times New Roman" w:hAnsi="Times New Roman" w:cs="Times New Roman"/>
          <w:sz w:val="22"/>
          <w:szCs w:val="22"/>
        </w:rPr>
      </w:pPr>
    </w:p>
    <w:p w14:paraId="2D2B72C1" w14:textId="0DB66DD5" w:rsidR="00D82C3B" w:rsidRPr="00711200" w:rsidRDefault="00D82C3B" w:rsidP="00D82C3B">
      <w:pPr>
        <w:pStyle w:val="ListParagraph"/>
        <w:rPr>
          <w:rFonts w:ascii="Times New Roman" w:hAnsi="Times New Roman" w:cs="Times New Roman"/>
          <w:sz w:val="22"/>
          <w:szCs w:val="22"/>
        </w:rPr>
      </w:pPr>
      <w:r w:rsidRPr="00711200">
        <w:rPr>
          <w:rFonts w:ascii="Times New Roman" w:hAnsi="Times New Roman" w:cs="Times New Roman"/>
          <w:b/>
          <w:sz w:val="22"/>
          <w:szCs w:val="22"/>
        </w:rPr>
        <w:t>Re</w:t>
      </w:r>
      <w:r w:rsidR="005C5107" w:rsidRPr="00711200">
        <w:rPr>
          <w:rFonts w:ascii="Times New Roman" w:hAnsi="Times New Roman" w:cs="Times New Roman"/>
          <w:b/>
          <w:sz w:val="22"/>
          <w:szCs w:val="22"/>
        </w:rPr>
        <w:t>s</w:t>
      </w:r>
      <w:r w:rsidRPr="00711200">
        <w:rPr>
          <w:rFonts w:ascii="Times New Roman" w:hAnsi="Times New Roman" w:cs="Times New Roman"/>
          <w:b/>
          <w:sz w:val="22"/>
          <w:szCs w:val="22"/>
        </w:rPr>
        <w:t>ponse</w:t>
      </w:r>
      <w:r w:rsidR="00E76A2E" w:rsidRPr="00711200">
        <w:rPr>
          <w:rFonts w:ascii="Times New Roman" w:hAnsi="Times New Roman" w:cs="Times New Roman"/>
          <w:sz w:val="22"/>
          <w:szCs w:val="22"/>
        </w:rPr>
        <w:t>: This connection has been reinforced with the reduction of the</w:t>
      </w:r>
      <w:r w:rsidRPr="00711200">
        <w:rPr>
          <w:rFonts w:ascii="Times New Roman" w:hAnsi="Times New Roman" w:cs="Times New Roman"/>
          <w:sz w:val="22"/>
          <w:szCs w:val="22"/>
        </w:rPr>
        <w:t xml:space="preserve"> modeling methods section and addition of management implications</w:t>
      </w:r>
      <w:r w:rsidR="006F6722" w:rsidRPr="00711200">
        <w:rPr>
          <w:rFonts w:ascii="Times New Roman" w:hAnsi="Times New Roman" w:cs="Times New Roman"/>
          <w:sz w:val="22"/>
          <w:szCs w:val="22"/>
        </w:rPr>
        <w:t xml:space="preserve">. We choose not to be too prescriptive about this given that the objective of the paper is to show long term effects at the macro level. We try to point out that certain activity/region combinations will be more affected and that there is a good bit of potential variation </w:t>
      </w:r>
      <w:r w:rsidR="00FD162C" w:rsidRPr="00711200">
        <w:rPr>
          <w:rFonts w:ascii="Times New Roman" w:hAnsi="Times New Roman" w:cs="Times New Roman"/>
          <w:sz w:val="22"/>
          <w:szCs w:val="22"/>
        </w:rPr>
        <w:t xml:space="preserve">among region/activity combinations </w:t>
      </w:r>
      <w:r w:rsidR="006F6722" w:rsidRPr="00711200">
        <w:rPr>
          <w:rFonts w:ascii="Times New Roman" w:hAnsi="Times New Roman" w:cs="Times New Roman"/>
          <w:sz w:val="22"/>
          <w:szCs w:val="22"/>
        </w:rPr>
        <w:t>when all factors are considered.</w:t>
      </w:r>
      <w:r w:rsidR="00E76A2E" w:rsidRPr="00711200">
        <w:rPr>
          <w:rFonts w:ascii="Times New Roman" w:hAnsi="Times New Roman" w:cs="Times New Roman"/>
          <w:sz w:val="22"/>
          <w:szCs w:val="22"/>
        </w:rPr>
        <w:t xml:space="preserve"> </w:t>
      </w:r>
    </w:p>
    <w:p w14:paraId="76DE2BE7" w14:textId="77777777" w:rsidR="00866756" w:rsidRPr="00711200" w:rsidRDefault="00866756" w:rsidP="00EB1775">
      <w:pPr>
        <w:rPr>
          <w:rFonts w:ascii="Times New Roman" w:hAnsi="Times New Roman" w:cs="Times New Roman"/>
          <w:sz w:val="22"/>
          <w:szCs w:val="22"/>
        </w:rPr>
      </w:pPr>
    </w:p>
    <w:p w14:paraId="44473C4C" w14:textId="77777777" w:rsidR="00EB1775" w:rsidRPr="00711200" w:rsidRDefault="00866756" w:rsidP="00866756">
      <w:pPr>
        <w:pStyle w:val="ListParagraph"/>
        <w:numPr>
          <w:ilvl w:val="0"/>
          <w:numId w:val="11"/>
        </w:numPr>
        <w:rPr>
          <w:rFonts w:ascii="Times New Roman" w:hAnsi="Times New Roman" w:cs="Times New Roman"/>
          <w:sz w:val="22"/>
          <w:szCs w:val="22"/>
        </w:rPr>
      </w:pPr>
      <w:r w:rsidRPr="00711200">
        <w:rPr>
          <w:rFonts w:ascii="Times New Roman" w:hAnsi="Times New Roman" w:cs="Times New Roman"/>
          <w:sz w:val="22"/>
          <w:szCs w:val="22"/>
        </w:rPr>
        <w:t>“</w:t>
      </w:r>
      <w:r w:rsidR="00EB1775" w:rsidRPr="00711200">
        <w:rPr>
          <w:rFonts w:ascii="Times New Roman" w:hAnsi="Times New Roman" w:cs="Times New Roman"/>
          <w:sz w:val="22"/>
          <w:szCs w:val="22"/>
        </w:rPr>
        <w:t>The current manuscript missed discussion about uncertainty and margin of error, which is one of the biggest critique to climate change related research. The author(s) don’t need to feel defensive about their choice of methods, but should be more explicit and straightforward about the benefits and limitation of modeling approach.</w:t>
      </w:r>
      <w:r w:rsidRPr="00711200">
        <w:rPr>
          <w:rFonts w:ascii="Times New Roman" w:hAnsi="Times New Roman" w:cs="Times New Roman"/>
          <w:sz w:val="22"/>
          <w:szCs w:val="22"/>
        </w:rPr>
        <w:t>”</w:t>
      </w:r>
    </w:p>
    <w:p w14:paraId="7BE1015A" w14:textId="77777777" w:rsidR="000A0188" w:rsidRPr="00711200" w:rsidRDefault="000A0188" w:rsidP="000A0188">
      <w:pPr>
        <w:pStyle w:val="ListParagraph"/>
        <w:rPr>
          <w:rFonts w:ascii="Times New Roman" w:hAnsi="Times New Roman" w:cs="Times New Roman"/>
          <w:sz w:val="22"/>
          <w:szCs w:val="22"/>
        </w:rPr>
      </w:pPr>
    </w:p>
    <w:p w14:paraId="01FDE06C" w14:textId="77777777" w:rsidR="000A0188" w:rsidRPr="00711200" w:rsidRDefault="000A0188" w:rsidP="000A0188">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With the multiple factors under consideration (demographics, non-climate supply, and climate variables), we address uncertainty by presenting a range of possible futures, not only under multiple climate scenarios but also multiple RPA scenarios. This presents managers with insight into outdoor recreation in futures of varying GDP, population growth levels, and climate change. Generally, the intervals were narrow enough to be useful, though in some regional activities, the climate change impact was ambiguous. The projections could be better refined through an improved methodology for incorporating climate change (i.e., indexed climate measures, multiple climate terms).</w:t>
      </w:r>
    </w:p>
    <w:p w14:paraId="03973321" w14:textId="77777777" w:rsidR="006F6722" w:rsidRPr="00711200" w:rsidRDefault="006F6722" w:rsidP="00711200">
      <w:pPr>
        <w:rPr>
          <w:rFonts w:ascii="Times New Roman" w:hAnsi="Times New Roman" w:cs="Times New Roman"/>
          <w:sz w:val="22"/>
          <w:szCs w:val="22"/>
        </w:rPr>
      </w:pPr>
    </w:p>
    <w:p w14:paraId="5A912CB1" w14:textId="251F7086" w:rsidR="006F6722" w:rsidRPr="00711200" w:rsidRDefault="006F6722" w:rsidP="00711200">
      <w:pPr>
        <w:ind w:left="720"/>
        <w:rPr>
          <w:rFonts w:ascii="Times New Roman" w:hAnsi="Times New Roman" w:cs="Times New Roman"/>
          <w:sz w:val="22"/>
          <w:szCs w:val="22"/>
        </w:rPr>
      </w:pPr>
      <w:r w:rsidRPr="00711200">
        <w:rPr>
          <w:rFonts w:ascii="Times New Roman" w:hAnsi="Times New Roman" w:cs="Times New Roman"/>
          <w:sz w:val="22"/>
          <w:szCs w:val="22"/>
        </w:rPr>
        <w:t xml:space="preserve">Also, the amount of statistical error in an undertaking such as this is nearly impossible to quantify. For example, while we estimate participation per capita and </w:t>
      </w:r>
      <w:proofErr w:type="gramStart"/>
      <w:r w:rsidRPr="00711200">
        <w:rPr>
          <w:rFonts w:ascii="Times New Roman" w:hAnsi="Times New Roman" w:cs="Times New Roman"/>
          <w:sz w:val="22"/>
          <w:szCs w:val="22"/>
        </w:rPr>
        <w:t>days</w:t>
      </w:r>
      <w:proofErr w:type="gramEnd"/>
      <w:r w:rsidRPr="00711200">
        <w:rPr>
          <w:rFonts w:ascii="Times New Roman" w:hAnsi="Times New Roman" w:cs="Times New Roman"/>
          <w:sz w:val="22"/>
          <w:szCs w:val="22"/>
        </w:rPr>
        <w:t xml:space="preserve"> per capita models across the various region/activity combinations, our simulations involve forecasts of population changes as well as land use changes by county, demographic changes, income, etc</w:t>
      </w:r>
      <w:r w:rsidR="00821105">
        <w:rPr>
          <w:rFonts w:ascii="Times New Roman" w:hAnsi="Times New Roman" w:cs="Times New Roman"/>
          <w:sz w:val="22"/>
          <w:szCs w:val="22"/>
        </w:rPr>
        <w:t>.</w:t>
      </w:r>
      <w:r w:rsidRPr="00711200">
        <w:rPr>
          <w:rFonts w:ascii="Times New Roman" w:hAnsi="Times New Roman" w:cs="Times New Roman"/>
          <w:sz w:val="22"/>
          <w:szCs w:val="22"/>
        </w:rPr>
        <w:t xml:space="preserve">, not to mention climate.  Unfortunately, none of these statistically based forecasts include confidence or prediction intervals.  Thus, we’ve really no way </w:t>
      </w:r>
      <w:r w:rsidR="00333FF9" w:rsidRPr="00711200">
        <w:rPr>
          <w:rFonts w:ascii="Times New Roman" w:hAnsi="Times New Roman" w:cs="Times New Roman"/>
          <w:sz w:val="22"/>
          <w:szCs w:val="22"/>
        </w:rPr>
        <w:t xml:space="preserve">come up with valid statistical ranges for our projections. </w:t>
      </w:r>
    </w:p>
    <w:p w14:paraId="0E6C5983" w14:textId="77777777" w:rsidR="006F6722" w:rsidRPr="00711200" w:rsidRDefault="006F6722" w:rsidP="000A0188">
      <w:pPr>
        <w:pStyle w:val="ListParagraph"/>
        <w:rPr>
          <w:rFonts w:ascii="Times New Roman" w:hAnsi="Times New Roman" w:cs="Times New Roman"/>
          <w:sz w:val="22"/>
          <w:szCs w:val="22"/>
        </w:rPr>
      </w:pPr>
    </w:p>
    <w:p w14:paraId="6DB2AB43" w14:textId="77777777" w:rsidR="000505E3" w:rsidRPr="00711200" w:rsidRDefault="000505E3" w:rsidP="00EB1775">
      <w:pPr>
        <w:rPr>
          <w:rFonts w:ascii="Times New Roman" w:hAnsi="Times New Roman" w:cs="Times New Roman"/>
          <w:sz w:val="22"/>
          <w:szCs w:val="22"/>
        </w:rPr>
      </w:pPr>
    </w:p>
    <w:p w14:paraId="7A611DC6" w14:textId="77777777" w:rsidR="000505E3" w:rsidRPr="00711200" w:rsidRDefault="000505E3" w:rsidP="00EB1775">
      <w:pPr>
        <w:rPr>
          <w:rFonts w:ascii="Times New Roman" w:hAnsi="Times New Roman" w:cs="Times New Roman"/>
          <w:b/>
          <w:sz w:val="22"/>
          <w:szCs w:val="22"/>
          <w:u w:val="single"/>
        </w:rPr>
      </w:pPr>
      <w:r w:rsidRPr="00711200">
        <w:rPr>
          <w:rFonts w:ascii="Times New Roman" w:hAnsi="Times New Roman" w:cs="Times New Roman"/>
          <w:b/>
          <w:sz w:val="22"/>
          <w:szCs w:val="22"/>
          <w:u w:val="single"/>
        </w:rPr>
        <w:t>Reviewer D</w:t>
      </w:r>
    </w:p>
    <w:p w14:paraId="7AC03F9E" w14:textId="77777777" w:rsidR="00921CD7" w:rsidRPr="00711200" w:rsidRDefault="00921CD7" w:rsidP="00921CD7">
      <w:pPr>
        <w:pStyle w:val="ListParagraph"/>
        <w:numPr>
          <w:ilvl w:val="0"/>
          <w:numId w:val="12"/>
        </w:numPr>
        <w:rPr>
          <w:rFonts w:ascii="Times New Roman" w:hAnsi="Times New Roman" w:cs="Times New Roman"/>
          <w:sz w:val="22"/>
          <w:szCs w:val="22"/>
        </w:rPr>
      </w:pPr>
      <w:r w:rsidRPr="00711200">
        <w:rPr>
          <w:rFonts w:ascii="Times New Roman" w:hAnsi="Times New Roman" w:cs="Times New Roman"/>
          <w:sz w:val="22"/>
          <w:szCs w:val="22"/>
        </w:rPr>
        <w:t>“</w:t>
      </w:r>
      <w:r w:rsidR="000505E3" w:rsidRPr="00711200">
        <w:rPr>
          <w:rFonts w:ascii="Times New Roman" w:hAnsi="Times New Roman" w:cs="Times New Roman"/>
          <w:sz w:val="22"/>
          <w:szCs w:val="22"/>
        </w:rPr>
        <w:t>Explain why an understanding of specific activities are at risk is useful to land managers. What are ways in which land managers can use this information? Without more depth, it is not potentially very useful. Certainly it isn’t within the scope of this paper to be pre</w:t>
      </w:r>
      <w:r w:rsidRPr="00711200">
        <w:rPr>
          <w:rFonts w:ascii="Times New Roman" w:hAnsi="Times New Roman" w:cs="Times New Roman"/>
          <w:sz w:val="22"/>
          <w:szCs w:val="22"/>
        </w:rPr>
        <w:t>scriptive. More simply, answer ‘</w:t>
      </w:r>
      <w:r w:rsidR="000505E3" w:rsidRPr="00711200">
        <w:rPr>
          <w:rFonts w:ascii="Times New Roman" w:hAnsi="Times New Roman" w:cs="Times New Roman"/>
          <w:sz w:val="22"/>
          <w:szCs w:val="22"/>
        </w:rPr>
        <w:t>what does mitigation and adaptation based on y</w:t>
      </w:r>
      <w:r w:rsidRPr="00711200">
        <w:rPr>
          <w:rFonts w:ascii="Times New Roman" w:hAnsi="Times New Roman" w:cs="Times New Roman"/>
          <w:sz w:val="22"/>
          <w:szCs w:val="22"/>
        </w:rPr>
        <w:t>our results actually look like?’”</w:t>
      </w:r>
    </w:p>
    <w:p w14:paraId="3C5598FE" w14:textId="77777777" w:rsidR="000A0188" w:rsidRPr="00711200" w:rsidRDefault="000A0188" w:rsidP="000A0188">
      <w:pPr>
        <w:pStyle w:val="ListParagraph"/>
        <w:rPr>
          <w:rFonts w:ascii="Times New Roman" w:hAnsi="Times New Roman" w:cs="Times New Roman"/>
          <w:b/>
          <w:sz w:val="22"/>
          <w:szCs w:val="22"/>
        </w:rPr>
      </w:pPr>
    </w:p>
    <w:p w14:paraId="047BFB6B" w14:textId="57B976AA" w:rsidR="000A0188" w:rsidRPr="00711200" w:rsidRDefault="000A0188" w:rsidP="000A0188">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w:t>
      </w:r>
      <w:r w:rsidR="001E580C" w:rsidRPr="00711200">
        <w:rPr>
          <w:rFonts w:ascii="Times New Roman" w:hAnsi="Times New Roman" w:cs="Times New Roman"/>
          <w:sz w:val="22"/>
          <w:szCs w:val="22"/>
        </w:rPr>
        <w:t xml:space="preserve">We agree that a paper of this nature is not intended to be prescriptive.  In our re-write we’ve tried to make the material more easily grasped and understood by managers, albeit realizing that it doesn’t offer much </w:t>
      </w:r>
      <w:proofErr w:type="gramStart"/>
      <w:r w:rsidR="001E580C" w:rsidRPr="00711200">
        <w:rPr>
          <w:rFonts w:ascii="Times New Roman" w:hAnsi="Times New Roman" w:cs="Times New Roman"/>
          <w:sz w:val="22"/>
          <w:szCs w:val="22"/>
        </w:rPr>
        <w:t>to</w:t>
      </w:r>
      <w:proofErr w:type="gramEnd"/>
      <w:r w:rsidR="001E580C" w:rsidRPr="00711200">
        <w:rPr>
          <w:rFonts w:ascii="Times New Roman" w:hAnsi="Times New Roman" w:cs="Times New Roman"/>
          <w:sz w:val="22"/>
          <w:szCs w:val="22"/>
        </w:rPr>
        <w:t xml:space="preserve"> on-the-ground managers at a particular site.  A few e</w:t>
      </w:r>
      <w:r w:rsidRPr="00711200">
        <w:rPr>
          <w:rFonts w:ascii="Times New Roman" w:hAnsi="Times New Roman" w:cs="Times New Roman"/>
          <w:sz w:val="22"/>
          <w:szCs w:val="22"/>
        </w:rPr>
        <w:t>xamples of potential mitigations and adaptations have been added</w:t>
      </w:r>
      <w:r w:rsidR="001E580C" w:rsidRPr="00711200">
        <w:rPr>
          <w:rFonts w:ascii="Times New Roman" w:hAnsi="Times New Roman" w:cs="Times New Roman"/>
          <w:sz w:val="22"/>
          <w:szCs w:val="22"/>
        </w:rPr>
        <w:t>.</w:t>
      </w:r>
      <w:r w:rsidRPr="00711200">
        <w:rPr>
          <w:rFonts w:ascii="Times New Roman" w:hAnsi="Times New Roman" w:cs="Times New Roman"/>
          <w:sz w:val="22"/>
          <w:szCs w:val="22"/>
        </w:rPr>
        <w:t xml:space="preserve"> </w:t>
      </w:r>
      <w:r w:rsidR="001E580C" w:rsidRPr="00711200">
        <w:rPr>
          <w:rFonts w:ascii="Times New Roman" w:hAnsi="Times New Roman" w:cs="Times New Roman"/>
          <w:sz w:val="22"/>
          <w:szCs w:val="22"/>
        </w:rPr>
        <w:t>And we’ve corroborated others in emphasizing a good bit of variation contained in the climate effects.</w:t>
      </w:r>
    </w:p>
    <w:p w14:paraId="2368DF36" w14:textId="77777777" w:rsidR="001E580C" w:rsidRPr="00711200" w:rsidRDefault="001E580C" w:rsidP="000A0188">
      <w:pPr>
        <w:pStyle w:val="ListParagraph"/>
        <w:rPr>
          <w:rFonts w:ascii="Times New Roman" w:hAnsi="Times New Roman" w:cs="Times New Roman"/>
          <w:sz w:val="22"/>
          <w:szCs w:val="22"/>
        </w:rPr>
      </w:pPr>
    </w:p>
    <w:p w14:paraId="0947DBF5" w14:textId="77777777" w:rsidR="000505E3" w:rsidRPr="00711200" w:rsidRDefault="00921CD7" w:rsidP="00866756">
      <w:pPr>
        <w:pStyle w:val="ListParagraph"/>
        <w:numPr>
          <w:ilvl w:val="0"/>
          <w:numId w:val="12"/>
        </w:numPr>
        <w:rPr>
          <w:rFonts w:ascii="Times New Roman" w:hAnsi="Times New Roman" w:cs="Times New Roman"/>
          <w:sz w:val="22"/>
          <w:szCs w:val="22"/>
        </w:rPr>
      </w:pPr>
      <w:r w:rsidRPr="00711200">
        <w:rPr>
          <w:rFonts w:ascii="Times New Roman" w:hAnsi="Times New Roman" w:cs="Times New Roman"/>
          <w:sz w:val="22"/>
          <w:szCs w:val="22"/>
        </w:rPr>
        <w:t>“</w:t>
      </w:r>
      <w:r w:rsidR="000505E3" w:rsidRPr="00711200">
        <w:rPr>
          <w:rFonts w:ascii="Times New Roman" w:hAnsi="Times New Roman" w:cs="Times New Roman"/>
          <w:sz w:val="22"/>
          <w:szCs w:val="22"/>
        </w:rPr>
        <w:t>For a bit more depth in your literature review I recommend including the work of Dr. Bonnie Colby with regard to economic impacts from changes in regional recreation patterns, particularly: Leones, Julie, Bonnie Col</w:t>
      </w:r>
      <w:r w:rsidRPr="00711200">
        <w:rPr>
          <w:rFonts w:ascii="Times New Roman" w:hAnsi="Times New Roman" w:cs="Times New Roman"/>
          <w:sz w:val="22"/>
          <w:szCs w:val="22"/>
        </w:rPr>
        <w:t>by, Dennis Cory, and Liz Ryan. ‘</w:t>
      </w:r>
      <w:r w:rsidR="000505E3" w:rsidRPr="00711200">
        <w:rPr>
          <w:rFonts w:ascii="Times New Roman" w:hAnsi="Times New Roman" w:cs="Times New Roman"/>
          <w:sz w:val="22"/>
          <w:szCs w:val="22"/>
        </w:rPr>
        <w:t>Measuring regional economic im</w:t>
      </w:r>
      <w:r w:rsidRPr="00711200">
        <w:rPr>
          <w:rFonts w:ascii="Times New Roman" w:hAnsi="Times New Roman" w:cs="Times New Roman"/>
          <w:sz w:val="22"/>
          <w:szCs w:val="22"/>
        </w:rPr>
        <w:t>pacts of streamflow depletions.’</w:t>
      </w:r>
      <w:r w:rsidR="000505E3" w:rsidRPr="00711200">
        <w:rPr>
          <w:rFonts w:ascii="Times New Roman" w:hAnsi="Times New Roman" w:cs="Times New Roman"/>
          <w:sz w:val="22"/>
          <w:szCs w:val="22"/>
        </w:rPr>
        <w:t> </w:t>
      </w:r>
      <w:r w:rsidR="000505E3" w:rsidRPr="00711200">
        <w:rPr>
          <w:rFonts w:ascii="Times New Roman" w:hAnsi="Times New Roman" w:cs="Times New Roman"/>
          <w:i/>
          <w:sz w:val="22"/>
          <w:szCs w:val="22"/>
        </w:rPr>
        <w:t>Water Resources Research 33</w:t>
      </w:r>
      <w:r w:rsidR="000505E3" w:rsidRPr="00711200">
        <w:rPr>
          <w:rFonts w:ascii="Times New Roman" w:hAnsi="Times New Roman" w:cs="Times New Roman"/>
          <w:sz w:val="22"/>
          <w:szCs w:val="22"/>
        </w:rPr>
        <w:t xml:space="preserve">, no. 4 (1997): 831-838. Colby, Bonnie G., and George B. </w:t>
      </w:r>
      <w:proofErr w:type="spellStart"/>
      <w:r w:rsidR="000505E3" w:rsidRPr="00711200">
        <w:rPr>
          <w:rFonts w:ascii="Times New Roman" w:hAnsi="Times New Roman" w:cs="Times New Roman"/>
          <w:sz w:val="22"/>
          <w:szCs w:val="22"/>
        </w:rPr>
        <w:t>Frisvold</w:t>
      </w:r>
      <w:proofErr w:type="spellEnd"/>
      <w:r w:rsidR="000505E3" w:rsidRPr="00711200">
        <w:rPr>
          <w:rFonts w:ascii="Times New Roman" w:hAnsi="Times New Roman" w:cs="Times New Roman"/>
          <w:sz w:val="22"/>
          <w:szCs w:val="22"/>
        </w:rPr>
        <w:t>, eds. Adaptation and Resilience: "The Economics of Climate, Water, and Energy Challenges in the American Southwest". Routledge, 2012.</w:t>
      </w:r>
      <w:r w:rsidRPr="00711200">
        <w:rPr>
          <w:rFonts w:ascii="Times New Roman" w:hAnsi="Times New Roman" w:cs="Times New Roman"/>
          <w:sz w:val="22"/>
          <w:szCs w:val="22"/>
        </w:rPr>
        <w:t>”</w:t>
      </w:r>
    </w:p>
    <w:p w14:paraId="24CE0878" w14:textId="77777777" w:rsidR="00EF1653" w:rsidRPr="00711200" w:rsidRDefault="00EF1653" w:rsidP="00EF1653">
      <w:pPr>
        <w:pStyle w:val="ListParagraph"/>
        <w:rPr>
          <w:rFonts w:ascii="Times New Roman" w:hAnsi="Times New Roman" w:cs="Times New Roman"/>
          <w:sz w:val="22"/>
          <w:szCs w:val="22"/>
        </w:rPr>
      </w:pPr>
    </w:p>
    <w:p w14:paraId="0F279B7E" w14:textId="2293AC78" w:rsidR="00EF1653" w:rsidRPr="00711200" w:rsidRDefault="00EF1653" w:rsidP="00EF1653">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xml:space="preserve">: </w:t>
      </w:r>
      <w:r w:rsidR="0073257B">
        <w:rPr>
          <w:rFonts w:ascii="Times New Roman" w:hAnsi="Times New Roman" w:cs="Times New Roman"/>
          <w:sz w:val="22"/>
          <w:szCs w:val="22"/>
        </w:rPr>
        <w:t>The references were obtained and added in the literature review section.</w:t>
      </w:r>
    </w:p>
    <w:p w14:paraId="7D84F794" w14:textId="77777777" w:rsidR="00EF1653" w:rsidRPr="00711200" w:rsidRDefault="00EF1653" w:rsidP="00EF1653">
      <w:pPr>
        <w:pStyle w:val="ListParagraph"/>
        <w:rPr>
          <w:rFonts w:ascii="Times New Roman" w:hAnsi="Times New Roman" w:cs="Times New Roman"/>
          <w:sz w:val="22"/>
          <w:szCs w:val="22"/>
        </w:rPr>
      </w:pPr>
    </w:p>
    <w:p w14:paraId="711ADB8E" w14:textId="77777777" w:rsidR="000505E3" w:rsidRPr="00711200" w:rsidRDefault="00921CD7" w:rsidP="00866756">
      <w:pPr>
        <w:pStyle w:val="ListParagraph"/>
        <w:numPr>
          <w:ilvl w:val="0"/>
          <w:numId w:val="12"/>
        </w:numPr>
        <w:rPr>
          <w:rFonts w:ascii="Times New Roman" w:hAnsi="Times New Roman" w:cs="Times New Roman"/>
          <w:sz w:val="22"/>
          <w:szCs w:val="22"/>
        </w:rPr>
      </w:pPr>
      <w:r w:rsidRPr="00711200">
        <w:rPr>
          <w:rFonts w:ascii="Times New Roman" w:hAnsi="Times New Roman" w:cs="Times New Roman"/>
          <w:sz w:val="22"/>
          <w:szCs w:val="22"/>
        </w:rPr>
        <w:t>“</w:t>
      </w:r>
      <w:r w:rsidR="000505E3" w:rsidRPr="00711200">
        <w:rPr>
          <w:rFonts w:ascii="Times New Roman" w:hAnsi="Times New Roman" w:cs="Times New Roman"/>
          <w:sz w:val="22"/>
          <w:szCs w:val="22"/>
        </w:rPr>
        <w:t xml:space="preserve">Maps could be very useful for displaying your results in tables 7-10 and in Figure 3. Can you summarize these results in a four-panel map, for example? It would be an excellent way to visualize spatial shifts in use-patterns projected to 2060. Your tables are useful for detailed data reference, but your take home message is a bit lost and may be better communicated in a </w:t>
      </w:r>
      <w:proofErr w:type="spellStart"/>
      <w:r w:rsidR="000505E3" w:rsidRPr="00711200">
        <w:rPr>
          <w:rFonts w:ascii="Times New Roman" w:hAnsi="Times New Roman" w:cs="Times New Roman"/>
          <w:sz w:val="22"/>
          <w:szCs w:val="22"/>
        </w:rPr>
        <w:t>spatio</w:t>
      </w:r>
      <w:proofErr w:type="spellEnd"/>
      <w:r w:rsidR="000505E3" w:rsidRPr="00711200">
        <w:rPr>
          <w:rFonts w:ascii="Times New Roman" w:hAnsi="Times New Roman" w:cs="Times New Roman"/>
          <w:sz w:val="22"/>
          <w:szCs w:val="22"/>
        </w:rPr>
        <w:t>-temporal map.</w:t>
      </w:r>
      <w:r w:rsidRPr="00711200">
        <w:rPr>
          <w:rFonts w:ascii="Times New Roman" w:hAnsi="Times New Roman" w:cs="Times New Roman"/>
          <w:sz w:val="22"/>
          <w:szCs w:val="22"/>
        </w:rPr>
        <w:t>”</w:t>
      </w:r>
    </w:p>
    <w:p w14:paraId="2E65BAEB" w14:textId="77777777" w:rsidR="00EF1653" w:rsidRPr="00711200" w:rsidRDefault="00EF1653" w:rsidP="00EF1653">
      <w:pPr>
        <w:pStyle w:val="ListParagraph"/>
        <w:rPr>
          <w:rFonts w:ascii="Times New Roman" w:hAnsi="Times New Roman" w:cs="Times New Roman"/>
          <w:sz w:val="22"/>
          <w:szCs w:val="22"/>
        </w:rPr>
      </w:pPr>
    </w:p>
    <w:p w14:paraId="71D81C01" w14:textId="072AD487" w:rsidR="003300C7" w:rsidRPr="00711200" w:rsidRDefault="00EF1653" w:rsidP="00EF1653">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w:t>
      </w:r>
      <w:r w:rsidR="003300C7" w:rsidRPr="00711200">
        <w:rPr>
          <w:rFonts w:ascii="Times New Roman" w:hAnsi="Times New Roman" w:cs="Times New Roman"/>
          <w:sz w:val="22"/>
          <w:szCs w:val="22"/>
        </w:rPr>
        <w:t xml:space="preserve"> While maps would be useful, we aren’t exactly sure how to convey the information in a four-panel map.  Given there is so much information to convey, we think the tables are our best option. </w:t>
      </w:r>
    </w:p>
    <w:p w14:paraId="0AB74A8D" w14:textId="77777777" w:rsidR="00EF1653" w:rsidRPr="00711200" w:rsidRDefault="00EF1653" w:rsidP="00EF1653">
      <w:pPr>
        <w:rPr>
          <w:rFonts w:ascii="Times New Roman" w:hAnsi="Times New Roman" w:cs="Times New Roman"/>
          <w:sz w:val="22"/>
          <w:szCs w:val="22"/>
        </w:rPr>
      </w:pPr>
    </w:p>
    <w:p w14:paraId="34B3C430" w14:textId="77777777" w:rsidR="000505E3" w:rsidRPr="00711200" w:rsidRDefault="00921CD7" w:rsidP="00866756">
      <w:pPr>
        <w:pStyle w:val="ListParagraph"/>
        <w:numPr>
          <w:ilvl w:val="0"/>
          <w:numId w:val="12"/>
        </w:numPr>
        <w:rPr>
          <w:rFonts w:ascii="Times New Roman" w:hAnsi="Times New Roman" w:cs="Times New Roman"/>
          <w:sz w:val="22"/>
          <w:szCs w:val="22"/>
        </w:rPr>
      </w:pPr>
      <w:r w:rsidRPr="00711200">
        <w:rPr>
          <w:rFonts w:ascii="Times New Roman" w:hAnsi="Times New Roman" w:cs="Times New Roman"/>
          <w:sz w:val="22"/>
          <w:szCs w:val="22"/>
        </w:rPr>
        <w:t>“</w:t>
      </w:r>
      <w:r w:rsidR="000505E3" w:rsidRPr="00711200">
        <w:rPr>
          <w:rFonts w:ascii="Times New Roman" w:hAnsi="Times New Roman" w:cs="Times New Roman"/>
          <w:sz w:val="22"/>
          <w:szCs w:val="22"/>
        </w:rPr>
        <w:t>Your study shows a great deal of overlap with an existing study not cited in your manuscript: Brice, Becky, Christopher Fullerton, Kelsey L. Hawkes, Megan Mills-</w:t>
      </w:r>
      <w:proofErr w:type="spellStart"/>
      <w:r w:rsidR="000505E3" w:rsidRPr="00711200">
        <w:rPr>
          <w:rFonts w:ascii="Times New Roman" w:hAnsi="Times New Roman" w:cs="Times New Roman"/>
          <w:sz w:val="22"/>
          <w:szCs w:val="22"/>
        </w:rPr>
        <w:t>Novoa</w:t>
      </w:r>
      <w:proofErr w:type="spellEnd"/>
      <w:r w:rsidR="000505E3" w:rsidRPr="00711200">
        <w:rPr>
          <w:rFonts w:ascii="Times New Roman" w:hAnsi="Times New Roman" w:cs="Times New Roman"/>
          <w:sz w:val="22"/>
          <w:szCs w:val="22"/>
        </w:rPr>
        <w:t>, Brian F. O'Nei</w:t>
      </w:r>
      <w:r w:rsidRPr="00711200">
        <w:rPr>
          <w:rFonts w:ascii="Times New Roman" w:hAnsi="Times New Roman" w:cs="Times New Roman"/>
          <w:sz w:val="22"/>
          <w:szCs w:val="22"/>
        </w:rPr>
        <w:t xml:space="preserve">ll, and Wincenty M. </w:t>
      </w:r>
      <w:proofErr w:type="spellStart"/>
      <w:r w:rsidRPr="00711200">
        <w:rPr>
          <w:rFonts w:ascii="Times New Roman" w:hAnsi="Times New Roman" w:cs="Times New Roman"/>
          <w:sz w:val="22"/>
          <w:szCs w:val="22"/>
        </w:rPr>
        <w:t>Pawlowski</w:t>
      </w:r>
      <w:proofErr w:type="spellEnd"/>
      <w:r w:rsidRPr="00711200">
        <w:rPr>
          <w:rFonts w:ascii="Times New Roman" w:hAnsi="Times New Roman" w:cs="Times New Roman"/>
          <w:sz w:val="22"/>
          <w:szCs w:val="22"/>
        </w:rPr>
        <w:t>. ‘</w:t>
      </w:r>
      <w:r w:rsidR="000505E3" w:rsidRPr="00711200">
        <w:rPr>
          <w:rFonts w:ascii="Times New Roman" w:hAnsi="Times New Roman" w:cs="Times New Roman"/>
          <w:sz w:val="22"/>
          <w:szCs w:val="22"/>
        </w:rPr>
        <w:t xml:space="preserve">The Impacts of Climate Change on Natural Areas Recreation: A Multi-Region </w:t>
      </w:r>
      <w:r w:rsidRPr="00711200">
        <w:rPr>
          <w:rFonts w:ascii="Times New Roman" w:hAnsi="Times New Roman" w:cs="Times New Roman"/>
          <w:sz w:val="22"/>
          <w:szCs w:val="22"/>
        </w:rPr>
        <w:t>Snapshot and Agency Comparison.’</w:t>
      </w:r>
      <w:r w:rsidR="000505E3" w:rsidRPr="00711200">
        <w:rPr>
          <w:rFonts w:ascii="Times New Roman" w:hAnsi="Times New Roman" w:cs="Times New Roman"/>
          <w:sz w:val="22"/>
          <w:szCs w:val="22"/>
        </w:rPr>
        <w:t> </w:t>
      </w:r>
      <w:r w:rsidR="000505E3" w:rsidRPr="00711200">
        <w:rPr>
          <w:rFonts w:ascii="Times New Roman" w:hAnsi="Times New Roman" w:cs="Times New Roman"/>
          <w:i/>
          <w:sz w:val="22"/>
          <w:szCs w:val="22"/>
        </w:rPr>
        <w:t>Natural Areas Journal 37</w:t>
      </w:r>
      <w:r w:rsidR="000505E3" w:rsidRPr="00711200">
        <w:rPr>
          <w:rFonts w:ascii="Times New Roman" w:hAnsi="Times New Roman" w:cs="Times New Roman"/>
          <w:sz w:val="22"/>
          <w:szCs w:val="22"/>
        </w:rPr>
        <w:t>, no. 1 (2017): 86-97.</w:t>
      </w:r>
      <w:r w:rsidR="00147C8A" w:rsidRPr="00711200">
        <w:rPr>
          <w:rFonts w:ascii="Times New Roman" w:hAnsi="Times New Roman" w:cs="Times New Roman"/>
          <w:sz w:val="22"/>
          <w:szCs w:val="22"/>
        </w:rPr>
        <w:t xml:space="preserve"> </w:t>
      </w:r>
      <w:r w:rsidR="000505E3" w:rsidRPr="00711200">
        <w:rPr>
          <w:rFonts w:ascii="Times New Roman" w:hAnsi="Times New Roman" w:cs="Times New Roman"/>
          <w:sz w:val="22"/>
          <w:szCs w:val="22"/>
        </w:rPr>
        <w:t>Because of this overlap, I highly recommend using the previous study to substantiate your methodolo</w:t>
      </w:r>
      <w:r w:rsidR="00147C8A" w:rsidRPr="00711200">
        <w:rPr>
          <w:rFonts w:ascii="Times New Roman" w:hAnsi="Times New Roman" w:cs="Times New Roman"/>
          <w:sz w:val="22"/>
          <w:szCs w:val="22"/>
        </w:rPr>
        <w:t>gical choices and conclusions. </w:t>
      </w:r>
      <w:r w:rsidR="000505E3" w:rsidRPr="00711200">
        <w:rPr>
          <w:rFonts w:ascii="Times New Roman" w:hAnsi="Times New Roman" w:cs="Times New Roman"/>
          <w:sz w:val="22"/>
          <w:szCs w:val="22"/>
        </w:rPr>
        <w:t xml:space="preserve">See, in </w:t>
      </w:r>
      <w:r w:rsidRPr="00711200">
        <w:rPr>
          <w:rFonts w:ascii="Times New Roman" w:hAnsi="Times New Roman" w:cs="Times New Roman"/>
          <w:sz w:val="22"/>
          <w:szCs w:val="22"/>
        </w:rPr>
        <w:t>particular, the section titled ‘</w:t>
      </w:r>
      <w:r w:rsidR="000505E3" w:rsidRPr="00711200">
        <w:rPr>
          <w:rFonts w:ascii="Times New Roman" w:hAnsi="Times New Roman" w:cs="Times New Roman"/>
          <w:sz w:val="22"/>
          <w:szCs w:val="22"/>
        </w:rPr>
        <w:t>Toward Integrating Region- and Agency Specific Perspectives int</w:t>
      </w:r>
      <w:r w:rsidR="00147C8A" w:rsidRPr="00711200">
        <w:rPr>
          <w:rFonts w:ascii="Times New Roman" w:hAnsi="Times New Roman" w:cs="Times New Roman"/>
          <w:sz w:val="22"/>
          <w:szCs w:val="22"/>
        </w:rPr>
        <w:t>o Fut</w:t>
      </w:r>
      <w:r w:rsidRPr="00711200">
        <w:rPr>
          <w:rFonts w:ascii="Times New Roman" w:hAnsi="Times New Roman" w:cs="Times New Roman"/>
          <w:sz w:val="22"/>
          <w:szCs w:val="22"/>
        </w:rPr>
        <w:t>ure Climate Change Assessments’.</w:t>
      </w:r>
      <w:r w:rsidR="00147C8A" w:rsidRPr="00711200">
        <w:rPr>
          <w:rFonts w:ascii="Times New Roman" w:hAnsi="Times New Roman" w:cs="Times New Roman"/>
          <w:sz w:val="22"/>
          <w:szCs w:val="22"/>
        </w:rPr>
        <w:t xml:space="preserve"> </w:t>
      </w:r>
      <w:r w:rsidR="000505E3" w:rsidRPr="00711200">
        <w:rPr>
          <w:rFonts w:ascii="Times New Roman" w:hAnsi="Times New Roman" w:cs="Times New Roman"/>
          <w:sz w:val="22"/>
          <w:szCs w:val="22"/>
        </w:rPr>
        <w:t>Additionally, this is a review paper you can use to beef up the literature review, especially with regards to current publications and economics of recreation (which is arguably a notable consequence of changing use patterns).</w:t>
      </w:r>
      <w:r w:rsidRPr="00711200">
        <w:rPr>
          <w:rFonts w:ascii="Times New Roman" w:hAnsi="Times New Roman" w:cs="Times New Roman"/>
          <w:sz w:val="22"/>
          <w:szCs w:val="22"/>
        </w:rPr>
        <w:t>”</w:t>
      </w:r>
    </w:p>
    <w:p w14:paraId="6F7A2B6B" w14:textId="77777777" w:rsidR="002B4B0A" w:rsidRPr="00711200" w:rsidRDefault="002B4B0A" w:rsidP="00711200">
      <w:pPr>
        <w:rPr>
          <w:rFonts w:ascii="Times New Roman" w:hAnsi="Times New Roman" w:cs="Times New Roman"/>
          <w:sz w:val="22"/>
          <w:szCs w:val="22"/>
        </w:rPr>
      </w:pPr>
    </w:p>
    <w:p w14:paraId="3CE09ABD" w14:textId="77777777" w:rsidR="002B4B0A" w:rsidRPr="00711200" w:rsidRDefault="002B4B0A" w:rsidP="00711200">
      <w:pPr>
        <w:ind w:left="720"/>
        <w:rPr>
          <w:rFonts w:ascii="Times New Roman" w:hAnsi="Times New Roman" w:cs="Times New Roman"/>
          <w:sz w:val="22"/>
          <w:szCs w:val="22"/>
        </w:rPr>
      </w:pPr>
      <w:r w:rsidRPr="00711200">
        <w:rPr>
          <w:rFonts w:ascii="Times New Roman" w:hAnsi="Times New Roman" w:cs="Times New Roman"/>
          <w:b/>
          <w:sz w:val="22"/>
          <w:szCs w:val="22"/>
        </w:rPr>
        <w:t>Response</w:t>
      </w:r>
      <w:r w:rsidR="00670DDA" w:rsidRPr="00711200">
        <w:rPr>
          <w:rFonts w:ascii="Times New Roman" w:hAnsi="Times New Roman" w:cs="Times New Roman"/>
          <w:b/>
          <w:sz w:val="22"/>
          <w:szCs w:val="22"/>
        </w:rPr>
        <w:t>:</w:t>
      </w:r>
      <w:r w:rsidRPr="00711200">
        <w:rPr>
          <w:rFonts w:ascii="Times New Roman" w:hAnsi="Times New Roman" w:cs="Times New Roman"/>
          <w:b/>
          <w:sz w:val="22"/>
          <w:szCs w:val="22"/>
        </w:rPr>
        <w:t xml:space="preserve"> </w:t>
      </w:r>
      <w:r w:rsidRPr="00711200">
        <w:rPr>
          <w:rFonts w:ascii="Times New Roman" w:hAnsi="Times New Roman" w:cs="Times New Roman"/>
          <w:sz w:val="22"/>
          <w:szCs w:val="22"/>
        </w:rPr>
        <w:t xml:space="preserve">Thanks. We were previously unaware of the Brice et al. (2017) </w:t>
      </w:r>
      <w:r w:rsidR="00670DDA" w:rsidRPr="00711200">
        <w:rPr>
          <w:rFonts w:ascii="Times New Roman" w:hAnsi="Times New Roman" w:cs="Times New Roman"/>
          <w:sz w:val="22"/>
          <w:szCs w:val="22"/>
        </w:rPr>
        <w:t xml:space="preserve">review </w:t>
      </w:r>
      <w:r w:rsidRPr="00711200">
        <w:rPr>
          <w:rFonts w:ascii="Times New Roman" w:hAnsi="Times New Roman" w:cs="Times New Roman"/>
          <w:sz w:val="22"/>
          <w:szCs w:val="22"/>
        </w:rPr>
        <w:t>paper.</w:t>
      </w:r>
      <w:r w:rsidR="00FD162C" w:rsidRPr="00711200">
        <w:rPr>
          <w:rFonts w:ascii="Times New Roman" w:hAnsi="Times New Roman" w:cs="Times New Roman"/>
          <w:sz w:val="22"/>
          <w:szCs w:val="22"/>
        </w:rPr>
        <w:t xml:space="preserve"> We have now included it in the literature review.  They actually alluded to some of our previous projection work in a chapter we contributed to the edited report by Cordell (2012). While there is overlap with the non-climate participation/participants material, that chapter includes no modeling and simulation involving climate or comparison of without and with climate differences</w:t>
      </w:r>
      <w:r w:rsidR="00C05EDE" w:rsidRPr="00711200">
        <w:rPr>
          <w:rFonts w:ascii="Times New Roman" w:hAnsi="Times New Roman" w:cs="Times New Roman"/>
          <w:sz w:val="22"/>
          <w:szCs w:val="22"/>
        </w:rPr>
        <w:t>.</w:t>
      </w:r>
      <w:r w:rsidR="00FD162C" w:rsidRPr="00711200">
        <w:rPr>
          <w:rFonts w:ascii="Times New Roman" w:hAnsi="Times New Roman" w:cs="Times New Roman"/>
          <w:sz w:val="22"/>
          <w:szCs w:val="22"/>
        </w:rPr>
        <w:t xml:space="preserve">  </w:t>
      </w:r>
    </w:p>
    <w:p w14:paraId="0F9D09AC" w14:textId="77777777" w:rsidR="00921CD7" w:rsidRPr="00711200" w:rsidRDefault="00921CD7" w:rsidP="00921CD7">
      <w:pPr>
        <w:pStyle w:val="ListParagraph"/>
        <w:rPr>
          <w:rFonts w:ascii="Times New Roman" w:hAnsi="Times New Roman" w:cs="Times New Roman"/>
          <w:sz w:val="22"/>
          <w:szCs w:val="22"/>
        </w:rPr>
      </w:pPr>
    </w:p>
    <w:p w14:paraId="1688CA21" w14:textId="77777777" w:rsidR="00921CD7" w:rsidRPr="00711200" w:rsidRDefault="00921CD7" w:rsidP="00921CD7">
      <w:pPr>
        <w:pStyle w:val="ListParagraph"/>
        <w:rPr>
          <w:rFonts w:ascii="Times New Roman" w:hAnsi="Times New Roman" w:cs="Times New Roman"/>
          <w:sz w:val="22"/>
          <w:szCs w:val="22"/>
        </w:rPr>
      </w:pPr>
      <w:r w:rsidRPr="00711200">
        <w:rPr>
          <w:rFonts w:ascii="Times New Roman" w:hAnsi="Times New Roman" w:cs="Times New Roman"/>
          <w:sz w:val="22"/>
          <w:szCs w:val="22"/>
        </w:rPr>
        <w:t>“How will land managers (and perhaps which land managers will) use your results? What if the recreation shifts from one land management agency (</w:t>
      </w:r>
      <w:proofErr w:type="spellStart"/>
      <w:r w:rsidRPr="00711200">
        <w:rPr>
          <w:rFonts w:ascii="Times New Roman" w:hAnsi="Times New Roman" w:cs="Times New Roman"/>
          <w:sz w:val="22"/>
          <w:szCs w:val="22"/>
        </w:rPr>
        <w:t>ie</w:t>
      </w:r>
      <w:proofErr w:type="spellEnd"/>
      <w:r w:rsidRPr="00711200">
        <w:rPr>
          <w:rFonts w:ascii="Times New Roman" w:hAnsi="Times New Roman" w:cs="Times New Roman"/>
          <w:sz w:val="22"/>
          <w:szCs w:val="22"/>
        </w:rPr>
        <w:t>: USFS) to a different one (</w:t>
      </w:r>
      <w:proofErr w:type="spellStart"/>
      <w:r w:rsidRPr="00711200">
        <w:rPr>
          <w:rFonts w:ascii="Times New Roman" w:hAnsi="Times New Roman" w:cs="Times New Roman"/>
          <w:sz w:val="22"/>
          <w:szCs w:val="22"/>
        </w:rPr>
        <w:t>ie</w:t>
      </w:r>
      <w:proofErr w:type="spellEnd"/>
      <w:r w:rsidRPr="00711200">
        <w:rPr>
          <w:rFonts w:ascii="Times New Roman" w:hAnsi="Times New Roman" w:cs="Times New Roman"/>
          <w:sz w:val="22"/>
          <w:szCs w:val="22"/>
        </w:rPr>
        <w:t>: NPS)? How can your results transcend these institutional boundaries and inform varying management objectives?”</w:t>
      </w:r>
    </w:p>
    <w:p w14:paraId="18BF01C6" w14:textId="77777777" w:rsidR="00670DDA" w:rsidRPr="00711200" w:rsidRDefault="00670DDA" w:rsidP="00921CD7">
      <w:pPr>
        <w:pStyle w:val="ListParagraph"/>
        <w:rPr>
          <w:rFonts w:ascii="Times New Roman" w:hAnsi="Times New Roman" w:cs="Times New Roman"/>
          <w:sz w:val="22"/>
          <w:szCs w:val="22"/>
        </w:rPr>
      </w:pPr>
    </w:p>
    <w:p w14:paraId="72B3BBBA" w14:textId="0867B45F" w:rsidR="00670DDA" w:rsidRPr="00711200" w:rsidRDefault="00670DDA" w:rsidP="00921CD7">
      <w:pPr>
        <w:pStyle w:val="ListParagraph"/>
        <w:rPr>
          <w:rFonts w:ascii="Times New Roman" w:hAnsi="Times New Roman" w:cs="Times New Roman"/>
          <w:sz w:val="22"/>
          <w:szCs w:val="22"/>
        </w:rPr>
      </w:pPr>
      <w:r w:rsidRPr="00711200">
        <w:rPr>
          <w:rFonts w:ascii="Times New Roman" w:hAnsi="Times New Roman" w:cs="Times New Roman"/>
          <w:b/>
          <w:sz w:val="22"/>
          <w:szCs w:val="22"/>
        </w:rPr>
        <w:t xml:space="preserve">Response: </w:t>
      </w:r>
      <w:r w:rsidRPr="00711200">
        <w:rPr>
          <w:rFonts w:ascii="Times New Roman" w:hAnsi="Times New Roman" w:cs="Times New Roman"/>
          <w:sz w:val="22"/>
          <w:szCs w:val="22"/>
        </w:rPr>
        <w:t>We don’t presume to be able to answer this question</w:t>
      </w:r>
      <w:r w:rsidR="00356090" w:rsidRPr="00711200">
        <w:rPr>
          <w:rFonts w:ascii="Times New Roman" w:hAnsi="Times New Roman" w:cs="Times New Roman"/>
          <w:sz w:val="22"/>
          <w:szCs w:val="22"/>
        </w:rPr>
        <w:t xml:space="preserve"> (agency shifts)</w:t>
      </w:r>
      <w:r w:rsidRPr="00711200">
        <w:rPr>
          <w:rFonts w:ascii="Times New Roman" w:hAnsi="Times New Roman" w:cs="Times New Roman"/>
          <w:sz w:val="22"/>
          <w:szCs w:val="22"/>
        </w:rPr>
        <w:t xml:space="preserve"> w</w:t>
      </w:r>
      <w:r w:rsidR="00E661F0">
        <w:rPr>
          <w:rFonts w:ascii="Times New Roman" w:hAnsi="Times New Roman" w:cs="Times New Roman"/>
          <w:sz w:val="22"/>
          <w:szCs w:val="22"/>
        </w:rPr>
        <w:t>ith the findings of our study. It was not the intent.</w:t>
      </w:r>
      <w:r w:rsidRPr="00711200">
        <w:rPr>
          <w:rFonts w:ascii="Times New Roman" w:hAnsi="Times New Roman" w:cs="Times New Roman"/>
          <w:sz w:val="22"/>
          <w:szCs w:val="22"/>
        </w:rPr>
        <w:t xml:space="preserve"> We do however think that our study’s results might be a one potential point of departure for attempting to address this issue in series of studies looking at activity and location substitution across both public agency and private lands in the face of climate and socioeconomic change.</w:t>
      </w:r>
    </w:p>
    <w:p w14:paraId="7435D49D" w14:textId="77777777" w:rsidR="00921CD7" w:rsidRPr="00711200" w:rsidRDefault="00921CD7" w:rsidP="00921CD7">
      <w:pPr>
        <w:pStyle w:val="ListParagraph"/>
        <w:rPr>
          <w:rFonts w:ascii="Times New Roman" w:hAnsi="Times New Roman" w:cs="Times New Roman"/>
          <w:sz w:val="22"/>
          <w:szCs w:val="22"/>
        </w:rPr>
      </w:pPr>
    </w:p>
    <w:p w14:paraId="502A8997" w14:textId="77777777" w:rsidR="00921CD7" w:rsidRPr="00711200" w:rsidRDefault="00921CD7" w:rsidP="00921CD7">
      <w:pPr>
        <w:ind w:left="720"/>
        <w:rPr>
          <w:rFonts w:ascii="Times New Roman" w:hAnsi="Times New Roman" w:cs="Times New Roman"/>
          <w:sz w:val="22"/>
          <w:szCs w:val="22"/>
        </w:rPr>
      </w:pPr>
      <w:r w:rsidRPr="00711200">
        <w:rPr>
          <w:rFonts w:ascii="Times New Roman" w:hAnsi="Times New Roman" w:cs="Times New Roman"/>
          <w:sz w:val="22"/>
          <w:szCs w:val="22"/>
        </w:rPr>
        <w:t>“Implications of your research are profound and useful to both land management agencies and the outdoor recreation industry. So, it’s important to be very clear about the relevance and utility of this work to not only the USDA FS, but also how it can be adapted or useful to land managers that experience different use patterns, recreation motivations, or the existence of ‘surrogates’ – locations where use can be transferred when conditions at one location preclude further use.”</w:t>
      </w:r>
    </w:p>
    <w:p w14:paraId="0AED37C1" w14:textId="77777777" w:rsidR="00356090" w:rsidRPr="00711200" w:rsidRDefault="00356090" w:rsidP="00921CD7">
      <w:pPr>
        <w:ind w:left="720"/>
        <w:rPr>
          <w:rFonts w:ascii="Times New Roman" w:hAnsi="Times New Roman" w:cs="Times New Roman"/>
          <w:sz w:val="22"/>
          <w:szCs w:val="22"/>
        </w:rPr>
      </w:pPr>
    </w:p>
    <w:p w14:paraId="4980AF0B" w14:textId="77777777" w:rsidR="00356090" w:rsidRPr="00711200" w:rsidRDefault="00356090" w:rsidP="00921CD7">
      <w:pPr>
        <w:ind w:left="720"/>
        <w:rPr>
          <w:rFonts w:ascii="Times New Roman" w:hAnsi="Times New Roman" w:cs="Times New Roman"/>
          <w:sz w:val="22"/>
          <w:szCs w:val="22"/>
        </w:rPr>
      </w:pPr>
      <w:r w:rsidRPr="00711200">
        <w:rPr>
          <w:rFonts w:ascii="Times New Roman" w:hAnsi="Times New Roman" w:cs="Times New Roman"/>
          <w:b/>
          <w:sz w:val="22"/>
          <w:szCs w:val="22"/>
        </w:rPr>
        <w:t xml:space="preserve">Response: </w:t>
      </w:r>
      <w:r w:rsidRPr="00711200">
        <w:rPr>
          <w:rFonts w:ascii="Times New Roman" w:hAnsi="Times New Roman" w:cs="Times New Roman"/>
          <w:sz w:val="22"/>
          <w:szCs w:val="22"/>
        </w:rPr>
        <w:t>Again, we think that the results of a long-term macro study like ours are probably not immediately applicable to on-site land managers.  Moreover the data are principally origin-based and not specific to FS lands as data from NVUM would be. Clearly, our results send the message that in spite of some publicity and rhetoric, there is a good bit of ambiguity associated to how outdoor recreationists will respond to projected climate and socioeconomic change.  That said, the least ambiguity appears for dispersed winter activities like snowmobiling and undeveloped skiing. On-site managers should be able to get that message and then determine if their specific location is at similar risk to the region or nation at large.</w:t>
      </w:r>
    </w:p>
    <w:p w14:paraId="68C82138" w14:textId="77777777" w:rsidR="00EF1653" w:rsidRPr="00711200" w:rsidRDefault="00EF1653" w:rsidP="00921CD7">
      <w:pPr>
        <w:pStyle w:val="ListParagraph"/>
        <w:rPr>
          <w:rFonts w:ascii="Times New Roman" w:hAnsi="Times New Roman" w:cs="Times New Roman"/>
          <w:sz w:val="22"/>
          <w:szCs w:val="22"/>
        </w:rPr>
      </w:pPr>
    </w:p>
    <w:p w14:paraId="3C90BB29" w14:textId="77777777" w:rsidR="000505E3" w:rsidRPr="00711200" w:rsidRDefault="000505E3" w:rsidP="00866756">
      <w:pPr>
        <w:pStyle w:val="ListParagraph"/>
        <w:numPr>
          <w:ilvl w:val="0"/>
          <w:numId w:val="12"/>
        </w:numPr>
        <w:rPr>
          <w:rFonts w:ascii="Times New Roman" w:hAnsi="Times New Roman" w:cs="Times New Roman"/>
          <w:sz w:val="22"/>
          <w:szCs w:val="22"/>
        </w:rPr>
      </w:pPr>
      <w:r w:rsidRPr="00711200">
        <w:rPr>
          <w:rFonts w:ascii="Times New Roman" w:hAnsi="Times New Roman" w:cs="Times New Roman"/>
          <w:sz w:val="22"/>
          <w:szCs w:val="22"/>
        </w:rPr>
        <w:t>In the introduction you list 5 questions facing planners and managers today. Can you cite this, or reference some kind of agency document or personal communication to support these questions? Did you answer all of these questions? (I may have missed it, but I’m not sure question 4 and 5 were addressed.)</w:t>
      </w:r>
    </w:p>
    <w:p w14:paraId="1768DCF4" w14:textId="77777777" w:rsidR="00921CD7" w:rsidRPr="00711200" w:rsidRDefault="00921CD7" w:rsidP="00921CD7">
      <w:pPr>
        <w:pStyle w:val="ListParagraph"/>
        <w:rPr>
          <w:rFonts w:ascii="Times New Roman" w:hAnsi="Times New Roman" w:cs="Times New Roman"/>
          <w:b/>
          <w:sz w:val="22"/>
          <w:szCs w:val="22"/>
        </w:rPr>
      </w:pPr>
    </w:p>
    <w:p w14:paraId="2CF133F0" w14:textId="77777777" w:rsidR="00921CD7" w:rsidRPr="00711200" w:rsidRDefault="00921CD7" w:rsidP="00921CD7">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 Questions 4 and 5 were removed due to the emphasis on questions 1 to 3.</w:t>
      </w:r>
    </w:p>
    <w:p w14:paraId="3C6259FA" w14:textId="77777777" w:rsidR="000505E3" w:rsidRPr="00711200" w:rsidRDefault="000505E3" w:rsidP="000505E3">
      <w:pPr>
        <w:rPr>
          <w:rFonts w:ascii="Times New Roman" w:hAnsi="Times New Roman" w:cs="Times New Roman"/>
          <w:sz w:val="22"/>
          <w:szCs w:val="22"/>
        </w:rPr>
      </w:pPr>
    </w:p>
    <w:p w14:paraId="242292DB" w14:textId="77777777" w:rsidR="00147C8A" w:rsidRPr="00711200" w:rsidRDefault="000505E3" w:rsidP="00921CD7">
      <w:pPr>
        <w:pStyle w:val="ListParagraph"/>
        <w:numPr>
          <w:ilvl w:val="0"/>
          <w:numId w:val="12"/>
        </w:numPr>
        <w:rPr>
          <w:rFonts w:ascii="Times New Roman" w:hAnsi="Times New Roman" w:cs="Times New Roman"/>
          <w:sz w:val="22"/>
          <w:szCs w:val="22"/>
        </w:rPr>
      </w:pPr>
      <w:r w:rsidRPr="00711200">
        <w:rPr>
          <w:rFonts w:ascii="Times New Roman" w:hAnsi="Times New Roman" w:cs="Times New Roman"/>
          <w:sz w:val="22"/>
          <w:szCs w:val="22"/>
        </w:rPr>
        <w:t>“</w:t>
      </w:r>
      <w:r w:rsidR="007C02F5" w:rsidRPr="00711200">
        <w:rPr>
          <w:rFonts w:ascii="Times New Roman" w:hAnsi="Times New Roman" w:cs="Times New Roman"/>
          <w:sz w:val="22"/>
          <w:szCs w:val="22"/>
        </w:rPr>
        <w:t>‘</w:t>
      </w:r>
      <w:r w:rsidRPr="00711200">
        <w:rPr>
          <w:rFonts w:ascii="Times New Roman" w:hAnsi="Times New Roman" w:cs="Times New Roman"/>
          <w:sz w:val="22"/>
          <w:szCs w:val="22"/>
        </w:rPr>
        <w:t>Geographic variations in supply and climate factors can impact activity popularity and duration, and appropriate partitioning reveals important regional trends otherwise not possi</w:t>
      </w:r>
      <w:r w:rsidR="007C02F5" w:rsidRPr="00711200">
        <w:rPr>
          <w:rFonts w:ascii="Times New Roman" w:hAnsi="Times New Roman" w:cs="Times New Roman"/>
          <w:sz w:val="22"/>
          <w:szCs w:val="22"/>
        </w:rPr>
        <w:t>ble under a national aggregate.’</w:t>
      </w:r>
      <w:r w:rsidR="00147C8A" w:rsidRPr="00711200">
        <w:rPr>
          <w:rFonts w:ascii="Times New Roman" w:hAnsi="Times New Roman" w:cs="Times New Roman"/>
          <w:sz w:val="22"/>
          <w:szCs w:val="22"/>
        </w:rPr>
        <w:t xml:space="preserve"> </w:t>
      </w:r>
      <w:r w:rsidRPr="00711200">
        <w:rPr>
          <w:rFonts w:ascii="Times New Roman" w:hAnsi="Times New Roman" w:cs="Times New Roman"/>
          <w:sz w:val="22"/>
          <w:szCs w:val="22"/>
        </w:rPr>
        <w:t>This is a complex question that is complicated by jurisdictional boundaries and a variety of natural area management approaches. Discuss the uncertainty this introduces into your model. Especially if you are focused on an assessment that is derived from one land management agency, with its own particular management strategy that is distinctive from other approaches.</w:t>
      </w:r>
      <w:r w:rsidR="007C02F5" w:rsidRPr="00711200">
        <w:rPr>
          <w:rFonts w:ascii="Times New Roman" w:hAnsi="Times New Roman" w:cs="Times New Roman"/>
          <w:sz w:val="22"/>
          <w:szCs w:val="22"/>
        </w:rPr>
        <w:t>”</w:t>
      </w:r>
    </w:p>
    <w:p w14:paraId="5D689687" w14:textId="77777777" w:rsidR="003C3C54" w:rsidRPr="00711200" w:rsidRDefault="003C3C54" w:rsidP="003C3C54">
      <w:pPr>
        <w:pStyle w:val="ListParagraph"/>
        <w:rPr>
          <w:rFonts w:ascii="Times New Roman" w:hAnsi="Times New Roman" w:cs="Times New Roman"/>
          <w:sz w:val="22"/>
          <w:szCs w:val="22"/>
        </w:rPr>
      </w:pPr>
    </w:p>
    <w:p w14:paraId="10639103" w14:textId="77777777" w:rsidR="003C3C54" w:rsidRPr="00711200" w:rsidRDefault="003C3C54" w:rsidP="003C3C54">
      <w:pPr>
        <w:pStyle w:val="ListParagraph"/>
        <w:rPr>
          <w:rFonts w:ascii="Times New Roman" w:hAnsi="Times New Roman" w:cs="Times New Roman"/>
          <w:sz w:val="22"/>
          <w:szCs w:val="22"/>
        </w:rPr>
      </w:pPr>
      <w:r w:rsidRPr="00711200">
        <w:rPr>
          <w:rFonts w:ascii="Times New Roman" w:hAnsi="Times New Roman" w:cs="Times New Roman"/>
          <w:sz w:val="22"/>
          <w:szCs w:val="22"/>
        </w:rPr>
        <w:t>“Though your focus is on sensitivity to climate change, the discussion could benefit from how you couch these results from the perspective of resource management adaptation.”</w:t>
      </w:r>
    </w:p>
    <w:p w14:paraId="56BEDD01" w14:textId="77777777" w:rsidR="00921CD7" w:rsidRPr="00711200" w:rsidRDefault="00921CD7" w:rsidP="00921CD7">
      <w:pPr>
        <w:pStyle w:val="ListParagraph"/>
        <w:rPr>
          <w:rFonts w:ascii="Times New Roman" w:hAnsi="Times New Roman" w:cs="Times New Roman"/>
          <w:sz w:val="22"/>
          <w:szCs w:val="22"/>
        </w:rPr>
      </w:pPr>
    </w:p>
    <w:p w14:paraId="7331630D" w14:textId="77777777" w:rsidR="00921CD7" w:rsidRPr="00711200" w:rsidRDefault="00921CD7" w:rsidP="00921CD7">
      <w:pPr>
        <w:pStyle w:val="ListParagraph"/>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w:t>
      </w:r>
      <w:r w:rsidR="00AE37AD" w:rsidRPr="00711200">
        <w:rPr>
          <w:rFonts w:ascii="Times New Roman" w:hAnsi="Times New Roman" w:cs="Times New Roman"/>
          <w:sz w:val="22"/>
          <w:szCs w:val="22"/>
        </w:rPr>
        <w:t xml:space="preserve"> </w:t>
      </w:r>
      <w:r w:rsidR="003C3C54" w:rsidRPr="00711200">
        <w:rPr>
          <w:rFonts w:ascii="Times New Roman" w:hAnsi="Times New Roman" w:cs="Times New Roman"/>
          <w:sz w:val="22"/>
          <w:szCs w:val="22"/>
        </w:rPr>
        <w:t>Recreation depends on a complex combination of management at different levels. The models for activity participation and consumption often included a mixture of federal and state land per capita measures. Once the vulnerable activities have been identified through this paper’s methodology, then the appropriate levels of management can be made aware. Their subsequent expertise and any collaboration could benefit the health of the activity (or replacement activity for new conditions under climate change).</w:t>
      </w:r>
    </w:p>
    <w:p w14:paraId="48B1D4F2" w14:textId="77777777" w:rsidR="007C02F5" w:rsidRPr="00711200" w:rsidRDefault="007C02F5" w:rsidP="000505E3">
      <w:pPr>
        <w:rPr>
          <w:rFonts w:ascii="Times New Roman" w:hAnsi="Times New Roman" w:cs="Times New Roman"/>
          <w:sz w:val="22"/>
          <w:szCs w:val="22"/>
        </w:rPr>
      </w:pPr>
    </w:p>
    <w:p w14:paraId="69431F0E" w14:textId="77777777" w:rsidR="000505E3" w:rsidRPr="00711200" w:rsidRDefault="007C02F5" w:rsidP="00EB1775">
      <w:pPr>
        <w:pStyle w:val="ListParagraph"/>
        <w:numPr>
          <w:ilvl w:val="0"/>
          <w:numId w:val="12"/>
        </w:numPr>
        <w:rPr>
          <w:rFonts w:ascii="Times New Roman" w:hAnsi="Times New Roman" w:cs="Times New Roman"/>
          <w:sz w:val="22"/>
          <w:szCs w:val="22"/>
        </w:rPr>
      </w:pPr>
      <w:r w:rsidRPr="00711200">
        <w:rPr>
          <w:rFonts w:ascii="Times New Roman" w:hAnsi="Times New Roman" w:cs="Times New Roman"/>
          <w:sz w:val="22"/>
          <w:szCs w:val="22"/>
        </w:rPr>
        <w:t>“</w:t>
      </w:r>
      <w:r w:rsidR="000505E3" w:rsidRPr="00711200">
        <w:rPr>
          <w:rFonts w:ascii="Times New Roman" w:hAnsi="Times New Roman" w:cs="Times New Roman"/>
          <w:sz w:val="22"/>
          <w:szCs w:val="22"/>
        </w:rPr>
        <w:t>I think your methodological approach is appropriate, given the limited research in this area. However, because of the complex pallet of management practices and the broad (particularly in the west) options of recreation locations, shifting recreation can look different in time and in space. You touch on this, but I believe it requires some more unpacking. An in-depth analysis for each land manager is likely not possible in your particular study, but we as an academic community should push toward research that can be generalized sufficiently to be able to accommodate our differ</w:t>
      </w:r>
      <w:r w:rsidR="00147C8A" w:rsidRPr="00711200">
        <w:rPr>
          <w:rFonts w:ascii="Times New Roman" w:hAnsi="Times New Roman" w:cs="Times New Roman"/>
          <w:sz w:val="22"/>
          <w:szCs w:val="22"/>
        </w:rPr>
        <w:t>ent land management strategies.</w:t>
      </w:r>
      <w:r w:rsidR="003C3C54" w:rsidRPr="00711200">
        <w:rPr>
          <w:rFonts w:ascii="Times New Roman" w:hAnsi="Times New Roman" w:cs="Times New Roman"/>
          <w:sz w:val="22"/>
          <w:szCs w:val="22"/>
        </w:rPr>
        <w:t>”</w:t>
      </w:r>
    </w:p>
    <w:p w14:paraId="4F0B3F71" w14:textId="77777777" w:rsidR="007E3CC2" w:rsidRPr="00711200" w:rsidRDefault="007E3CC2" w:rsidP="007E3CC2">
      <w:pPr>
        <w:rPr>
          <w:rFonts w:ascii="Times New Roman" w:hAnsi="Times New Roman" w:cs="Times New Roman"/>
          <w:sz w:val="22"/>
          <w:szCs w:val="22"/>
        </w:rPr>
      </w:pPr>
    </w:p>
    <w:p w14:paraId="7D8DA657" w14:textId="77777777" w:rsidR="000C5734" w:rsidRPr="000C5734" w:rsidRDefault="000C5734" w:rsidP="00711200">
      <w:pPr>
        <w:ind w:left="720"/>
        <w:rPr>
          <w:rFonts w:ascii="Times New Roman" w:hAnsi="Times New Roman" w:cs="Times New Roman"/>
          <w:sz w:val="22"/>
          <w:szCs w:val="22"/>
        </w:rPr>
      </w:pPr>
      <w:r w:rsidRPr="00711200">
        <w:rPr>
          <w:rFonts w:ascii="Times New Roman" w:hAnsi="Times New Roman" w:cs="Times New Roman"/>
          <w:b/>
          <w:sz w:val="22"/>
          <w:szCs w:val="22"/>
        </w:rPr>
        <w:t>Response</w:t>
      </w:r>
      <w:r w:rsidRPr="00711200">
        <w:rPr>
          <w:rFonts w:ascii="Times New Roman" w:hAnsi="Times New Roman" w:cs="Times New Roman"/>
          <w:sz w:val="22"/>
          <w:szCs w:val="22"/>
        </w:rPr>
        <w:t>:</w:t>
      </w:r>
      <w:r w:rsidR="00FA6E86" w:rsidRPr="00711200">
        <w:rPr>
          <w:rFonts w:ascii="Times New Roman" w:hAnsi="Times New Roman" w:cs="Times New Roman"/>
          <w:sz w:val="22"/>
          <w:szCs w:val="22"/>
        </w:rPr>
        <w:t xml:space="preserve"> We agree. Hopefully this study, and this issue of JPRA will stimulate exactly what the reviewer is talking about. There is no question that a study like ours needs to be supplemented with site-level studies looking at specific locations and markets.</w:t>
      </w:r>
      <w:r w:rsidR="00FA6E86">
        <w:rPr>
          <w:rFonts w:ascii="Times New Roman" w:hAnsi="Times New Roman" w:cs="Times New Roman"/>
          <w:sz w:val="22"/>
          <w:szCs w:val="22"/>
        </w:rPr>
        <w:t xml:space="preserve">  </w:t>
      </w:r>
    </w:p>
    <w:sectPr w:rsidR="000C5734" w:rsidRPr="000C5734" w:rsidSect="00993D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A7877"/>
    <w:multiLevelType w:val="hybridMultilevel"/>
    <w:tmpl w:val="1E76E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D4A96"/>
    <w:multiLevelType w:val="hybridMultilevel"/>
    <w:tmpl w:val="4080E15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10AB24A8"/>
    <w:multiLevelType w:val="hybridMultilevel"/>
    <w:tmpl w:val="CCB03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3837DE"/>
    <w:multiLevelType w:val="hybridMultilevel"/>
    <w:tmpl w:val="DCE4DB5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29A43914"/>
    <w:multiLevelType w:val="hybridMultilevel"/>
    <w:tmpl w:val="E74285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812377"/>
    <w:multiLevelType w:val="hybridMultilevel"/>
    <w:tmpl w:val="E88E3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5C30E5"/>
    <w:multiLevelType w:val="hybridMultilevel"/>
    <w:tmpl w:val="E05A7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B91DC7"/>
    <w:multiLevelType w:val="hybridMultilevel"/>
    <w:tmpl w:val="6772D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870711"/>
    <w:multiLevelType w:val="hybridMultilevel"/>
    <w:tmpl w:val="977AB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386B62"/>
    <w:multiLevelType w:val="hybridMultilevel"/>
    <w:tmpl w:val="AF329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3D5683"/>
    <w:multiLevelType w:val="hybridMultilevel"/>
    <w:tmpl w:val="64BE2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4E1A25"/>
    <w:multiLevelType w:val="hybridMultilevel"/>
    <w:tmpl w:val="29A85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3"/>
  </w:num>
  <w:num w:numId="4">
    <w:abstractNumId w:val="5"/>
  </w:num>
  <w:num w:numId="5">
    <w:abstractNumId w:val="6"/>
  </w:num>
  <w:num w:numId="6">
    <w:abstractNumId w:val="7"/>
  </w:num>
  <w:num w:numId="7">
    <w:abstractNumId w:val="10"/>
  </w:num>
  <w:num w:numId="8">
    <w:abstractNumId w:val="2"/>
  </w:num>
  <w:num w:numId="9">
    <w:abstractNumId w:val="4"/>
  </w:num>
  <w:num w:numId="10">
    <w:abstractNumId w:val="1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74A"/>
    <w:rsid w:val="00027FFB"/>
    <w:rsid w:val="000429FF"/>
    <w:rsid w:val="000505E3"/>
    <w:rsid w:val="000832DE"/>
    <w:rsid w:val="000A0188"/>
    <w:rsid w:val="000C1DFE"/>
    <w:rsid w:val="000C5734"/>
    <w:rsid w:val="00146E70"/>
    <w:rsid w:val="00147C8A"/>
    <w:rsid w:val="00151457"/>
    <w:rsid w:val="0015312A"/>
    <w:rsid w:val="001A4828"/>
    <w:rsid w:val="001D6864"/>
    <w:rsid w:val="001E580C"/>
    <w:rsid w:val="00235609"/>
    <w:rsid w:val="002B4B0A"/>
    <w:rsid w:val="002C0A17"/>
    <w:rsid w:val="002D222C"/>
    <w:rsid w:val="002D7709"/>
    <w:rsid w:val="003300C7"/>
    <w:rsid w:val="00333FF9"/>
    <w:rsid w:val="00356090"/>
    <w:rsid w:val="0036028A"/>
    <w:rsid w:val="00360BE8"/>
    <w:rsid w:val="003A28F7"/>
    <w:rsid w:val="003C3C54"/>
    <w:rsid w:val="00414FF5"/>
    <w:rsid w:val="004624E5"/>
    <w:rsid w:val="004633C6"/>
    <w:rsid w:val="00483187"/>
    <w:rsid w:val="004A4793"/>
    <w:rsid w:val="004C059F"/>
    <w:rsid w:val="004E0815"/>
    <w:rsid w:val="004E0C80"/>
    <w:rsid w:val="0051248D"/>
    <w:rsid w:val="00542B2B"/>
    <w:rsid w:val="00562272"/>
    <w:rsid w:val="00580106"/>
    <w:rsid w:val="005A00B9"/>
    <w:rsid w:val="005C35CC"/>
    <w:rsid w:val="005C5107"/>
    <w:rsid w:val="005E3EFB"/>
    <w:rsid w:val="0063074A"/>
    <w:rsid w:val="00670DDA"/>
    <w:rsid w:val="00672C7E"/>
    <w:rsid w:val="006A36ED"/>
    <w:rsid w:val="006C0322"/>
    <w:rsid w:val="006F6722"/>
    <w:rsid w:val="0070093B"/>
    <w:rsid w:val="00706D09"/>
    <w:rsid w:val="00711200"/>
    <w:rsid w:val="00720862"/>
    <w:rsid w:val="0073257B"/>
    <w:rsid w:val="0074431A"/>
    <w:rsid w:val="0075647A"/>
    <w:rsid w:val="00767A55"/>
    <w:rsid w:val="00790277"/>
    <w:rsid w:val="007C02F5"/>
    <w:rsid w:val="007E3CC2"/>
    <w:rsid w:val="007E47D3"/>
    <w:rsid w:val="0080347D"/>
    <w:rsid w:val="00821105"/>
    <w:rsid w:val="008237DF"/>
    <w:rsid w:val="008272E6"/>
    <w:rsid w:val="00866756"/>
    <w:rsid w:val="0088366A"/>
    <w:rsid w:val="00921CD7"/>
    <w:rsid w:val="00993D37"/>
    <w:rsid w:val="009D322D"/>
    <w:rsid w:val="00A119C7"/>
    <w:rsid w:val="00A7040C"/>
    <w:rsid w:val="00A97564"/>
    <w:rsid w:val="00AA4EFD"/>
    <w:rsid w:val="00AA6F17"/>
    <w:rsid w:val="00AD0072"/>
    <w:rsid w:val="00AE37AD"/>
    <w:rsid w:val="00BB39E3"/>
    <w:rsid w:val="00BD1C02"/>
    <w:rsid w:val="00BD42BB"/>
    <w:rsid w:val="00BD587F"/>
    <w:rsid w:val="00C05EDE"/>
    <w:rsid w:val="00C135BC"/>
    <w:rsid w:val="00C40F4F"/>
    <w:rsid w:val="00C76792"/>
    <w:rsid w:val="00C80F4E"/>
    <w:rsid w:val="00CA0E55"/>
    <w:rsid w:val="00CA78EC"/>
    <w:rsid w:val="00D22482"/>
    <w:rsid w:val="00D6436A"/>
    <w:rsid w:val="00D7250C"/>
    <w:rsid w:val="00D82A5E"/>
    <w:rsid w:val="00D82C3B"/>
    <w:rsid w:val="00D87D6B"/>
    <w:rsid w:val="00DE25E6"/>
    <w:rsid w:val="00DE3CA7"/>
    <w:rsid w:val="00E1347C"/>
    <w:rsid w:val="00E1741E"/>
    <w:rsid w:val="00E17838"/>
    <w:rsid w:val="00E27F63"/>
    <w:rsid w:val="00E536B6"/>
    <w:rsid w:val="00E661F0"/>
    <w:rsid w:val="00E76A2E"/>
    <w:rsid w:val="00EB1775"/>
    <w:rsid w:val="00EF1653"/>
    <w:rsid w:val="00F277A9"/>
    <w:rsid w:val="00F50009"/>
    <w:rsid w:val="00F71258"/>
    <w:rsid w:val="00F97AB9"/>
    <w:rsid w:val="00FA0607"/>
    <w:rsid w:val="00FA4EDB"/>
    <w:rsid w:val="00FA6E86"/>
    <w:rsid w:val="00FD1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6D196"/>
  <w15:docId w15:val="{9878BF3C-3ACB-4C7D-807F-661E39C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7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A55"/>
    <w:pPr>
      <w:ind w:left="720"/>
      <w:contextualSpacing/>
    </w:pPr>
  </w:style>
  <w:style w:type="character" w:styleId="Hyperlink">
    <w:name w:val="Hyperlink"/>
    <w:basedOn w:val="DefaultParagraphFont"/>
    <w:uiPriority w:val="99"/>
    <w:unhideWhenUsed/>
    <w:rsid w:val="00BD42BB"/>
    <w:rPr>
      <w:color w:val="0563C1" w:themeColor="hyperlink"/>
      <w:u w:val="single"/>
    </w:rPr>
  </w:style>
  <w:style w:type="character" w:styleId="CommentReference">
    <w:name w:val="annotation reference"/>
    <w:basedOn w:val="DefaultParagraphFont"/>
    <w:uiPriority w:val="99"/>
    <w:semiHidden/>
    <w:unhideWhenUsed/>
    <w:rsid w:val="00D82C3B"/>
    <w:rPr>
      <w:sz w:val="16"/>
      <w:szCs w:val="16"/>
    </w:rPr>
  </w:style>
  <w:style w:type="paragraph" w:styleId="CommentText">
    <w:name w:val="annotation text"/>
    <w:basedOn w:val="Normal"/>
    <w:link w:val="CommentTextChar"/>
    <w:uiPriority w:val="99"/>
    <w:semiHidden/>
    <w:unhideWhenUsed/>
    <w:rsid w:val="00D82C3B"/>
    <w:rPr>
      <w:sz w:val="20"/>
      <w:szCs w:val="20"/>
    </w:rPr>
  </w:style>
  <w:style w:type="character" w:customStyle="1" w:styleId="CommentTextChar">
    <w:name w:val="Comment Text Char"/>
    <w:basedOn w:val="DefaultParagraphFont"/>
    <w:link w:val="CommentText"/>
    <w:uiPriority w:val="99"/>
    <w:semiHidden/>
    <w:rsid w:val="00D82C3B"/>
    <w:rPr>
      <w:sz w:val="20"/>
      <w:szCs w:val="20"/>
    </w:rPr>
  </w:style>
  <w:style w:type="paragraph" w:styleId="CommentSubject">
    <w:name w:val="annotation subject"/>
    <w:basedOn w:val="CommentText"/>
    <w:next w:val="CommentText"/>
    <w:link w:val="CommentSubjectChar"/>
    <w:uiPriority w:val="99"/>
    <w:semiHidden/>
    <w:unhideWhenUsed/>
    <w:rsid w:val="00D82C3B"/>
    <w:rPr>
      <w:b/>
      <w:bCs/>
    </w:rPr>
  </w:style>
  <w:style w:type="character" w:customStyle="1" w:styleId="CommentSubjectChar">
    <w:name w:val="Comment Subject Char"/>
    <w:basedOn w:val="CommentTextChar"/>
    <w:link w:val="CommentSubject"/>
    <w:uiPriority w:val="99"/>
    <w:semiHidden/>
    <w:rsid w:val="00D82C3B"/>
    <w:rPr>
      <w:b/>
      <w:bCs/>
      <w:sz w:val="20"/>
      <w:szCs w:val="20"/>
    </w:rPr>
  </w:style>
  <w:style w:type="paragraph" w:styleId="BalloonText">
    <w:name w:val="Balloon Text"/>
    <w:basedOn w:val="Normal"/>
    <w:link w:val="BalloonTextChar"/>
    <w:uiPriority w:val="99"/>
    <w:semiHidden/>
    <w:unhideWhenUsed/>
    <w:rsid w:val="00D82C3B"/>
    <w:rPr>
      <w:rFonts w:ascii="Tahoma" w:hAnsi="Tahoma" w:cs="Tahoma"/>
      <w:sz w:val="16"/>
      <w:szCs w:val="16"/>
    </w:rPr>
  </w:style>
  <w:style w:type="character" w:customStyle="1" w:styleId="BalloonTextChar">
    <w:name w:val="Balloon Text Char"/>
    <w:basedOn w:val="DefaultParagraphFont"/>
    <w:link w:val="BalloonText"/>
    <w:uiPriority w:val="99"/>
    <w:semiHidden/>
    <w:rsid w:val="00D82C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82619">
      <w:bodyDiv w:val="1"/>
      <w:marLeft w:val="0"/>
      <w:marRight w:val="0"/>
      <w:marTop w:val="0"/>
      <w:marBottom w:val="0"/>
      <w:divBdr>
        <w:top w:val="none" w:sz="0" w:space="0" w:color="auto"/>
        <w:left w:val="none" w:sz="0" w:space="0" w:color="auto"/>
        <w:bottom w:val="none" w:sz="0" w:space="0" w:color="auto"/>
        <w:right w:val="none" w:sz="0" w:space="0" w:color="auto"/>
      </w:divBdr>
    </w:div>
    <w:div w:id="116267517">
      <w:bodyDiv w:val="1"/>
      <w:marLeft w:val="0"/>
      <w:marRight w:val="0"/>
      <w:marTop w:val="0"/>
      <w:marBottom w:val="0"/>
      <w:divBdr>
        <w:top w:val="none" w:sz="0" w:space="0" w:color="auto"/>
        <w:left w:val="none" w:sz="0" w:space="0" w:color="auto"/>
        <w:bottom w:val="none" w:sz="0" w:space="0" w:color="auto"/>
        <w:right w:val="none" w:sz="0" w:space="0" w:color="auto"/>
      </w:divBdr>
    </w:div>
    <w:div w:id="248512737">
      <w:bodyDiv w:val="1"/>
      <w:marLeft w:val="0"/>
      <w:marRight w:val="0"/>
      <w:marTop w:val="0"/>
      <w:marBottom w:val="0"/>
      <w:divBdr>
        <w:top w:val="none" w:sz="0" w:space="0" w:color="auto"/>
        <w:left w:val="none" w:sz="0" w:space="0" w:color="auto"/>
        <w:bottom w:val="none" w:sz="0" w:space="0" w:color="auto"/>
        <w:right w:val="none" w:sz="0" w:space="0" w:color="auto"/>
      </w:divBdr>
    </w:div>
    <w:div w:id="984166307">
      <w:bodyDiv w:val="1"/>
      <w:marLeft w:val="0"/>
      <w:marRight w:val="0"/>
      <w:marTop w:val="0"/>
      <w:marBottom w:val="0"/>
      <w:divBdr>
        <w:top w:val="none" w:sz="0" w:space="0" w:color="auto"/>
        <w:left w:val="none" w:sz="0" w:space="0" w:color="auto"/>
        <w:bottom w:val="none" w:sz="0" w:space="0" w:color="auto"/>
        <w:right w:val="none" w:sz="0" w:space="0" w:color="auto"/>
      </w:divBdr>
      <w:divsChild>
        <w:div w:id="1835685544">
          <w:marLeft w:val="0"/>
          <w:marRight w:val="0"/>
          <w:marTop w:val="0"/>
          <w:marBottom w:val="0"/>
          <w:divBdr>
            <w:top w:val="none" w:sz="0" w:space="0" w:color="auto"/>
            <w:left w:val="none" w:sz="0" w:space="0" w:color="auto"/>
            <w:bottom w:val="none" w:sz="0" w:space="0" w:color="auto"/>
            <w:right w:val="none" w:sz="0" w:space="0" w:color="auto"/>
          </w:divBdr>
        </w:div>
        <w:div w:id="2140872841">
          <w:marLeft w:val="0"/>
          <w:marRight w:val="0"/>
          <w:marTop w:val="0"/>
          <w:marBottom w:val="0"/>
          <w:divBdr>
            <w:top w:val="none" w:sz="0" w:space="0" w:color="auto"/>
            <w:left w:val="none" w:sz="0" w:space="0" w:color="auto"/>
            <w:bottom w:val="none" w:sz="0" w:space="0" w:color="auto"/>
            <w:right w:val="none" w:sz="0" w:space="0" w:color="auto"/>
          </w:divBdr>
        </w:div>
        <w:div w:id="1124615736">
          <w:marLeft w:val="0"/>
          <w:marRight w:val="0"/>
          <w:marTop w:val="0"/>
          <w:marBottom w:val="0"/>
          <w:divBdr>
            <w:top w:val="none" w:sz="0" w:space="0" w:color="auto"/>
            <w:left w:val="none" w:sz="0" w:space="0" w:color="auto"/>
            <w:bottom w:val="none" w:sz="0" w:space="0" w:color="auto"/>
            <w:right w:val="none" w:sz="0" w:space="0" w:color="auto"/>
          </w:divBdr>
        </w:div>
        <w:div w:id="1779062708">
          <w:marLeft w:val="0"/>
          <w:marRight w:val="0"/>
          <w:marTop w:val="0"/>
          <w:marBottom w:val="0"/>
          <w:divBdr>
            <w:top w:val="none" w:sz="0" w:space="0" w:color="auto"/>
            <w:left w:val="none" w:sz="0" w:space="0" w:color="auto"/>
            <w:bottom w:val="none" w:sz="0" w:space="0" w:color="auto"/>
            <w:right w:val="none" w:sz="0" w:space="0" w:color="auto"/>
          </w:divBdr>
        </w:div>
        <w:div w:id="1013074468">
          <w:marLeft w:val="0"/>
          <w:marRight w:val="0"/>
          <w:marTop w:val="0"/>
          <w:marBottom w:val="0"/>
          <w:divBdr>
            <w:top w:val="none" w:sz="0" w:space="0" w:color="auto"/>
            <w:left w:val="none" w:sz="0" w:space="0" w:color="auto"/>
            <w:bottom w:val="none" w:sz="0" w:space="0" w:color="auto"/>
            <w:right w:val="none" w:sz="0" w:space="0" w:color="auto"/>
          </w:divBdr>
        </w:div>
        <w:div w:id="201556981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51CA1-133C-4D9C-AC3A-8318D616A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4130</Words>
  <Characters>23543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 W. Smith</dc:creator>
  <cp:lastModifiedBy>Ashley Askew</cp:lastModifiedBy>
  <cp:revision>19</cp:revision>
  <dcterms:created xsi:type="dcterms:W3CDTF">2017-10-01T03:31:00Z</dcterms:created>
  <dcterms:modified xsi:type="dcterms:W3CDTF">2017-10-01T04:48:00Z</dcterms:modified>
</cp:coreProperties>
</file>