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C55A45" w14:textId="77777777" w:rsidR="007E0A99" w:rsidRDefault="007E0A99" w:rsidP="007E0A99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Table 1 </w:t>
      </w:r>
    </w:p>
    <w:p w14:paraId="4A24DC03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03193BDB" w14:textId="77777777" w:rsidR="007E0A99" w:rsidRPr="006D7D77" w:rsidRDefault="007E0A99" w:rsidP="007E0A99">
      <w:pPr>
        <w:rPr>
          <w:rFonts w:ascii="Times New Roman" w:hAnsi="Times New Roman" w:cs="Times New Roman"/>
          <w:i/>
        </w:rPr>
      </w:pPr>
      <w:r w:rsidRPr="006D7D77">
        <w:rPr>
          <w:rFonts w:ascii="Times New Roman" w:hAnsi="Times New Roman" w:cs="Times New Roman"/>
          <w:i/>
        </w:rPr>
        <w:t xml:space="preserve">Results of TATS scale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9"/>
        <w:gridCol w:w="809"/>
        <w:gridCol w:w="782"/>
      </w:tblGrid>
      <w:tr w:rsidR="007E0A99" w:rsidRPr="004A0960" w14:paraId="3889B290" w14:textId="77777777" w:rsidTr="007E0A99">
        <w:tc>
          <w:tcPr>
            <w:tcW w:w="7735" w:type="dxa"/>
            <w:tcBorders>
              <w:top w:val="single" w:sz="4" w:space="0" w:color="auto"/>
            </w:tcBorders>
          </w:tcPr>
          <w:p w14:paraId="7A19EF16" w14:textId="77777777" w:rsidR="007E0A99" w:rsidRPr="004D1E40" w:rsidRDefault="007E0A99" w:rsidP="007E0A99">
            <w:pPr>
              <w:rPr>
                <w:rFonts w:ascii="Times New Roman" w:hAnsi="Times New Roman" w:cs="Times New Roman"/>
                <w:i/>
                <w:szCs w:val="24"/>
              </w:rPr>
            </w:pPr>
            <w:r w:rsidRPr="004D1E40">
              <w:rPr>
                <w:rFonts w:ascii="Times New Roman" w:hAnsi="Times New Roman" w:cs="Times New Roman"/>
                <w:i/>
                <w:szCs w:val="24"/>
              </w:rPr>
              <w:t xml:space="preserve">Items 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4FF6177B" w14:textId="77777777" w:rsidR="007E0A99" w:rsidRPr="004D1E40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 w:rsidRPr="004D1E40">
              <w:rPr>
                <w:rFonts w:ascii="Times New Roman" w:hAnsi="Times New Roman" w:cs="Times New Roman"/>
                <w:i/>
                <w:szCs w:val="24"/>
              </w:rPr>
              <w:t>Means</w:t>
            </w:r>
          </w:p>
        </w:tc>
        <w:tc>
          <w:tcPr>
            <w:tcW w:w="805" w:type="dxa"/>
            <w:tcBorders>
              <w:top w:val="single" w:sz="4" w:space="0" w:color="auto"/>
            </w:tcBorders>
          </w:tcPr>
          <w:p w14:paraId="2EEF973C" w14:textId="77777777" w:rsidR="007E0A99" w:rsidRPr="004D1E40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 w:rsidRPr="004D1E40">
              <w:rPr>
                <w:rFonts w:ascii="Times New Roman" w:hAnsi="Times New Roman" w:cs="Times New Roman"/>
                <w:i/>
                <w:szCs w:val="24"/>
              </w:rPr>
              <w:t>SD</w:t>
            </w:r>
          </w:p>
        </w:tc>
      </w:tr>
      <w:tr w:rsidR="007E0A99" w:rsidRPr="004A0960" w14:paraId="16DDE37B" w14:textId="77777777" w:rsidTr="007E0A99">
        <w:tc>
          <w:tcPr>
            <w:tcW w:w="7735" w:type="dxa"/>
            <w:tcBorders>
              <w:top w:val="single" w:sz="4" w:space="0" w:color="auto"/>
            </w:tcBorders>
          </w:tcPr>
          <w:p w14:paraId="15940905" w14:textId="77777777" w:rsidR="007E0A99" w:rsidRPr="004A0960" w:rsidRDefault="007E0A99" w:rsidP="007E0A99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4A0960">
              <w:rPr>
                <w:rFonts w:ascii="Times New Roman" w:hAnsi="Times New Roman" w:cs="Times New Roman"/>
                <w:b/>
                <w:szCs w:val="24"/>
              </w:rPr>
              <w:t xml:space="preserve">Conservative-autocratic items 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6B2ABBF6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2.69</w:t>
            </w:r>
          </w:p>
        </w:tc>
        <w:tc>
          <w:tcPr>
            <w:tcW w:w="805" w:type="dxa"/>
            <w:tcBorders>
              <w:top w:val="single" w:sz="4" w:space="0" w:color="auto"/>
            </w:tcBorders>
          </w:tcPr>
          <w:p w14:paraId="6179C094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.</w:t>
            </w:r>
            <w:r>
              <w:rPr>
                <w:rFonts w:ascii="Times New Roman" w:hAnsi="Times New Roman" w:cs="Times New Roman"/>
                <w:szCs w:val="24"/>
              </w:rPr>
              <w:t>81</w:t>
            </w:r>
          </w:p>
        </w:tc>
      </w:tr>
      <w:tr w:rsidR="007E0A99" w:rsidRPr="004A0960" w14:paraId="2236CCB3" w14:textId="77777777" w:rsidTr="007E0A99">
        <w:tc>
          <w:tcPr>
            <w:tcW w:w="7735" w:type="dxa"/>
          </w:tcPr>
          <w:p w14:paraId="596CA6DF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1. Teachers should have absolute authority in class; students should obey the teacher without fail.</w:t>
            </w:r>
          </w:p>
        </w:tc>
        <w:tc>
          <w:tcPr>
            <w:tcW w:w="810" w:type="dxa"/>
          </w:tcPr>
          <w:p w14:paraId="2018C50F" w14:textId="3BC5B04F" w:rsidR="007E0A99" w:rsidRPr="004A0960" w:rsidRDefault="007E0A99" w:rsidP="00534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2.91</w:t>
            </w:r>
          </w:p>
        </w:tc>
        <w:tc>
          <w:tcPr>
            <w:tcW w:w="805" w:type="dxa"/>
          </w:tcPr>
          <w:p w14:paraId="714C9681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1.15</w:t>
            </w:r>
          </w:p>
        </w:tc>
      </w:tr>
      <w:tr w:rsidR="007E0A99" w:rsidRPr="004A0960" w14:paraId="73D3949D" w14:textId="77777777" w:rsidTr="007E0A99">
        <w:tc>
          <w:tcPr>
            <w:tcW w:w="7735" w:type="dxa"/>
          </w:tcPr>
          <w:p w14:paraId="2B57AFFE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2. A revival of the teacher's authority is needed, otherwise students will lose respect for teachers. </w:t>
            </w:r>
          </w:p>
        </w:tc>
        <w:tc>
          <w:tcPr>
            <w:tcW w:w="810" w:type="dxa"/>
          </w:tcPr>
          <w:p w14:paraId="5E076941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2.87</w:t>
            </w:r>
          </w:p>
        </w:tc>
        <w:tc>
          <w:tcPr>
            <w:tcW w:w="805" w:type="dxa"/>
          </w:tcPr>
          <w:p w14:paraId="5D5DD57A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1.14</w:t>
            </w:r>
          </w:p>
        </w:tc>
      </w:tr>
      <w:tr w:rsidR="007E0A99" w:rsidRPr="004A0960" w14:paraId="12125131" w14:textId="77777777" w:rsidTr="007E0A99">
        <w:tc>
          <w:tcPr>
            <w:tcW w:w="7735" w:type="dxa"/>
          </w:tcPr>
          <w:p w14:paraId="16F94F70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3. The traditional moral standards of society should be ingrained in students without fail, otherwise they will go astray. </w:t>
            </w:r>
          </w:p>
        </w:tc>
        <w:tc>
          <w:tcPr>
            <w:tcW w:w="810" w:type="dxa"/>
          </w:tcPr>
          <w:p w14:paraId="75692DA9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>78</w:t>
            </w:r>
          </w:p>
        </w:tc>
        <w:tc>
          <w:tcPr>
            <w:tcW w:w="805" w:type="dxa"/>
          </w:tcPr>
          <w:p w14:paraId="5F09B284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1.10</w:t>
            </w:r>
          </w:p>
        </w:tc>
      </w:tr>
      <w:tr w:rsidR="007E0A99" w:rsidRPr="004A0960" w14:paraId="01DF6F00" w14:textId="77777777" w:rsidTr="007E0A99">
        <w:tc>
          <w:tcPr>
            <w:tcW w:w="7735" w:type="dxa"/>
          </w:tcPr>
          <w:p w14:paraId="63C1731B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4. Teachers should ensure [that] students understand their proper place, i.e. I'm the teacher, you're the student, you must obey what I say. </w:t>
            </w:r>
          </w:p>
        </w:tc>
        <w:tc>
          <w:tcPr>
            <w:tcW w:w="810" w:type="dxa"/>
          </w:tcPr>
          <w:p w14:paraId="0F69B664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2.58</w:t>
            </w:r>
          </w:p>
        </w:tc>
        <w:tc>
          <w:tcPr>
            <w:tcW w:w="805" w:type="dxa"/>
          </w:tcPr>
          <w:p w14:paraId="6586DD2A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7E0A99" w:rsidRPr="004A0960" w14:paraId="07A5D0D6" w14:textId="77777777" w:rsidTr="007E0A99">
        <w:tc>
          <w:tcPr>
            <w:tcW w:w="7735" w:type="dxa"/>
          </w:tcPr>
          <w:p w14:paraId="73B20533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5. Training students to behave properly is more important than developing their creativity. </w:t>
            </w:r>
          </w:p>
        </w:tc>
        <w:tc>
          <w:tcPr>
            <w:tcW w:w="810" w:type="dxa"/>
          </w:tcPr>
          <w:p w14:paraId="0F7E6A32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>22</w:t>
            </w:r>
          </w:p>
        </w:tc>
        <w:tc>
          <w:tcPr>
            <w:tcW w:w="805" w:type="dxa"/>
          </w:tcPr>
          <w:p w14:paraId="7FBCC385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1.0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7E0A99" w:rsidRPr="004A0960" w14:paraId="6BC07C25" w14:textId="77777777" w:rsidTr="007E0A99">
        <w:tc>
          <w:tcPr>
            <w:tcW w:w="7735" w:type="dxa"/>
          </w:tcPr>
          <w:p w14:paraId="7F495D9B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6. In teaching students, the most critical task is to instill the right discipline in them. </w:t>
            </w:r>
          </w:p>
        </w:tc>
        <w:tc>
          <w:tcPr>
            <w:tcW w:w="810" w:type="dxa"/>
          </w:tcPr>
          <w:p w14:paraId="3C990888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2.48</w:t>
            </w:r>
          </w:p>
        </w:tc>
        <w:tc>
          <w:tcPr>
            <w:tcW w:w="805" w:type="dxa"/>
          </w:tcPr>
          <w:p w14:paraId="55E921BF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7E0A99" w:rsidRPr="004A0960" w14:paraId="562F0A17" w14:textId="77777777" w:rsidTr="007E0A99">
        <w:tc>
          <w:tcPr>
            <w:tcW w:w="7735" w:type="dxa"/>
          </w:tcPr>
          <w:p w14:paraId="52677686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7. Students shouldn't be entrusted with too much freedom, as they'll climb over the teacher's head. </w:t>
            </w:r>
          </w:p>
        </w:tc>
        <w:tc>
          <w:tcPr>
            <w:tcW w:w="810" w:type="dxa"/>
          </w:tcPr>
          <w:p w14:paraId="663ADFD9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>21</w:t>
            </w:r>
          </w:p>
        </w:tc>
        <w:tc>
          <w:tcPr>
            <w:tcW w:w="805" w:type="dxa"/>
          </w:tcPr>
          <w:p w14:paraId="7BAA7A9E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1.06</w:t>
            </w:r>
          </w:p>
        </w:tc>
      </w:tr>
      <w:tr w:rsidR="007E0A99" w:rsidRPr="004A0960" w14:paraId="390C094A" w14:textId="77777777" w:rsidTr="007E0A99">
        <w:tc>
          <w:tcPr>
            <w:tcW w:w="7735" w:type="dxa"/>
          </w:tcPr>
          <w:p w14:paraId="65A2F696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8. Students should maintain a proper distance from their teachers, e.g., they should address him/her in a respectful manner. </w:t>
            </w:r>
          </w:p>
        </w:tc>
        <w:tc>
          <w:tcPr>
            <w:tcW w:w="810" w:type="dxa"/>
          </w:tcPr>
          <w:p w14:paraId="37DAB75A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3.46</w:t>
            </w:r>
          </w:p>
        </w:tc>
        <w:tc>
          <w:tcPr>
            <w:tcW w:w="805" w:type="dxa"/>
          </w:tcPr>
          <w:p w14:paraId="5CB8CFE2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1.11</w:t>
            </w:r>
          </w:p>
        </w:tc>
      </w:tr>
      <w:tr w:rsidR="007E0A99" w:rsidRPr="004A0960" w14:paraId="69AACCE5" w14:textId="77777777" w:rsidTr="007E0A99">
        <w:tc>
          <w:tcPr>
            <w:tcW w:w="7735" w:type="dxa"/>
          </w:tcPr>
          <w:p w14:paraId="1DCD1CD9" w14:textId="77777777" w:rsidR="007E0A99" w:rsidRPr="004A0960" w:rsidRDefault="007E0A99" w:rsidP="007E0A99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4A0960">
              <w:rPr>
                <w:rFonts w:ascii="Times New Roman" w:hAnsi="Times New Roman" w:cs="Times New Roman"/>
                <w:b/>
                <w:szCs w:val="24"/>
              </w:rPr>
              <w:t xml:space="preserve">Liberal-democratic items </w:t>
            </w:r>
          </w:p>
        </w:tc>
        <w:tc>
          <w:tcPr>
            <w:tcW w:w="810" w:type="dxa"/>
          </w:tcPr>
          <w:p w14:paraId="60D876D0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3.32</w:t>
            </w:r>
          </w:p>
        </w:tc>
        <w:tc>
          <w:tcPr>
            <w:tcW w:w="805" w:type="dxa"/>
          </w:tcPr>
          <w:p w14:paraId="6B52FC6D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.56</w:t>
            </w:r>
          </w:p>
        </w:tc>
      </w:tr>
      <w:tr w:rsidR="007E0A99" w:rsidRPr="004A0960" w14:paraId="44856A1D" w14:textId="77777777" w:rsidTr="007E0A99">
        <w:tc>
          <w:tcPr>
            <w:tcW w:w="7735" w:type="dxa"/>
          </w:tcPr>
          <w:p w14:paraId="58834B3A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1. Teachers should adopt an open and democratic attitude in class; students should be able to challenge what he/she says. </w:t>
            </w:r>
          </w:p>
        </w:tc>
        <w:tc>
          <w:tcPr>
            <w:tcW w:w="810" w:type="dxa"/>
          </w:tcPr>
          <w:p w14:paraId="3FE9C856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3.95</w:t>
            </w:r>
          </w:p>
        </w:tc>
        <w:tc>
          <w:tcPr>
            <w:tcW w:w="805" w:type="dxa"/>
          </w:tcPr>
          <w:p w14:paraId="06B76409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.</w:t>
            </w:r>
            <w:r>
              <w:rPr>
                <w:rFonts w:ascii="Times New Roman" w:hAnsi="Times New Roman" w:cs="Times New Roman"/>
                <w:szCs w:val="24"/>
              </w:rPr>
              <w:t>70</w:t>
            </w:r>
          </w:p>
        </w:tc>
      </w:tr>
      <w:tr w:rsidR="007E0A99" w:rsidRPr="004A0960" w14:paraId="570E4CC1" w14:textId="77777777" w:rsidTr="007E0A99">
        <w:tc>
          <w:tcPr>
            <w:tcW w:w="7735" w:type="dxa"/>
          </w:tcPr>
          <w:p w14:paraId="4D44A0E4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2. Teachers should reason with misbehaving students, instead of punishing them. </w:t>
            </w:r>
          </w:p>
        </w:tc>
        <w:tc>
          <w:tcPr>
            <w:tcW w:w="810" w:type="dxa"/>
          </w:tcPr>
          <w:p w14:paraId="5CDD3A2C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3.11</w:t>
            </w:r>
          </w:p>
        </w:tc>
        <w:tc>
          <w:tcPr>
            <w:tcW w:w="805" w:type="dxa"/>
          </w:tcPr>
          <w:p w14:paraId="2E0D80AE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.9</w:t>
            </w: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7E0A99" w:rsidRPr="004A0960" w14:paraId="3850F946" w14:textId="77777777" w:rsidTr="007E0A99">
        <w:tc>
          <w:tcPr>
            <w:tcW w:w="7735" w:type="dxa"/>
          </w:tcPr>
          <w:p w14:paraId="5AA37522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3. Teachers should "open negotiation" with students, e.g., on how much work he/she can give them.</w:t>
            </w:r>
          </w:p>
        </w:tc>
        <w:tc>
          <w:tcPr>
            <w:tcW w:w="810" w:type="dxa"/>
          </w:tcPr>
          <w:p w14:paraId="4BD17E34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2.40</w:t>
            </w:r>
          </w:p>
        </w:tc>
        <w:tc>
          <w:tcPr>
            <w:tcW w:w="805" w:type="dxa"/>
          </w:tcPr>
          <w:p w14:paraId="3EE37D76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1.0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7E0A99" w:rsidRPr="004A0960" w14:paraId="523E6EBC" w14:textId="77777777" w:rsidTr="007E0A99">
        <w:tc>
          <w:tcPr>
            <w:tcW w:w="7735" w:type="dxa"/>
          </w:tcPr>
          <w:p w14:paraId="1577D15E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4. What is needed is a sensitive teacher who can develop good rapport with his/her students. </w:t>
            </w:r>
          </w:p>
        </w:tc>
        <w:tc>
          <w:tcPr>
            <w:tcW w:w="810" w:type="dxa"/>
          </w:tcPr>
          <w:p w14:paraId="30A7BBF2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3.59</w:t>
            </w:r>
          </w:p>
        </w:tc>
        <w:tc>
          <w:tcPr>
            <w:tcW w:w="805" w:type="dxa"/>
          </w:tcPr>
          <w:p w14:paraId="2DE2009E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.93</w:t>
            </w:r>
          </w:p>
        </w:tc>
      </w:tr>
      <w:tr w:rsidR="007E0A99" w:rsidRPr="004A0960" w14:paraId="347728D7" w14:textId="77777777" w:rsidTr="007E0A99">
        <w:tc>
          <w:tcPr>
            <w:tcW w:w="7735" w:type="dxa"/>
          </w:tcPr>
          <w:p w14:paraId="402B0B1F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5. In teaching students, the most important thing is to nurture their creativity and individual talents. </w:t>
            </w:r>
          </w:p>
        </w:tc>
        <w:tc>
          <w:tcPr>
            <w:tcW w:w="810" w:type="dxa"/>
          </w:tcPr>
          <w:p w14:paraId="4E568285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3.6</w:t>
            </w: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05" w:type="dxa"/>
          </w:tcPr>
          <w:p w14:paraId="67DA157C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.9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7E0A99" w:rsidRPr="004A0960" w14:paraId="3204C1E6" w14:textId="77777777" w:rsidTr="007E0A99">
        <w:tc>
          <w:tcPr>
            <w:tcW w:w="7735" w:type="dxa"/>
          </w:tcPr>
          <w:p w14:paraId="5A667E12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6. Teachers should reduce their personal distance with students by sharing intimate details, e.g., birthday, favorite pop star etc. </w:t>
            </w:r>
          </w:p>
        </w:tc>
        <w:tc>
          <w:tcPr>
            <w:tcW w:w="810" w:type="dxa"/>
          </w:tcPr>
          <w:p w14:paraId="28FF5AB2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2.8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05" w:type="dxa"/>
          </w:tcPr>
          <w:p w14:paraId="6747368E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1.00</w:t>
            </w:r>
          </w:p>
        </w:tc>
      </w:tr>
      <w:tr w:rsidR="007E0A99" w:rsidRPr="004A0960" w14:paraId="161AF49B" w14:textId="77777777" w:rsidTr="007E0A99">
        <w:tc>
          <w:tcPr>
            <w:tcW w:w="7735" w:type="dxa"/>
          </w:tcPr>
          <w:p w14:paraId="7B8F6600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 xml:space="preserve">7. The traditional moral standards of society should not just be accepted by students; they should learn to critique it. </w:t>
            </w:r>
          </w:p>
        </w:tc>
        <w:tc>
          <w:tcPr>
            <w:tcW w:w="810" w:type="dxa"/>
          </w:tcPr>
          <w:p w14:paraId="4748F8D9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3.60</w:t>
            </w:r>
          </w:p>
        </w:tc>
        <w:tc>
          <w:tcPr>
            <w:tcW w:w="805" w:type="dxa"/>
          </w:tcPr>
          <w:p w14:paraId="557F7792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.89</w:t>
            </w:r>
          </w:p>
        </w:tc>
      </w:tr>
      <w:tr w:rsidR="007E0A99" w:rsidRPr="004A0960" w14:paraId="5936451D" w14:textId="77777777" w:rsidTr="007E0A99">
        <w:tc>
          <w:tcPr>
            <w:tcW w:w="7735" w:type="dxa"/>
            <w:tcBorders>
              <w:bottom w:val="single" w:sz="4" w:space="0" w:color="auto"/>
            </w:tcBorders>
          </w:tcPr>
          <w:p w14:paraId="2326AC9C" w14:textId="77777777" w:rsidR="007E0A99" w:rsidRPr="004A0960" w:rsidRDefault="007E0A99" w:rsidP="007E0A99">
            <w:pPr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8. Teachers should not use threats and punishments to control the behavior of students.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1DB8AF65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3.35</w:t>
            </w:r>
          </w:p>
        </w:tc>
        <w:tc>
          <w:tcPr>
            <w:tcW w:w="805" w:type="dxa"/>
            <w:tcBorders>
              <w:bottom w:val="single" w:sz="4" w:space="0" w:color="auto"/>
            </w:tcBorders>
          </w:tcPr>
          <w:p w14:paraId="512D7D8C" w14:textId="77777777" w:rsidR="007E0A99" w:rsidRPr="004A0960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A0960">
              <w:rPr>
                <w:rFonts w:ascii="Times New Roman" w:hAnsi="Times New Roman" w:cs="Times New Roman"/>
                <w:szCs w:val="24"/>
              </w:rPr>
              <w:t>1.0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</w:tbl>
    <w:p w14:paraId="120660E6" w14:textId="77777777" w:rsidR="007E0A99" w:rsidRDefault="007E0A99" w:rsidP="007E0A99">
      <w:pPr>
        <w:rPr>
          <w:rFonts w:ascii="Times New Roman" w:hAnsi="Times New Roman" w:cs="Times New Roman"/>
        </w:rPr>
      </w:pPr>
    </w:p>
    <w:p w14:paraId="19C01898" w14:textId="77777777" w:rsidR="007E0A99" w:rsidRDefault="007E0A99" w:rsidP="007E0A99">
      <w:pPr>
        <w:rPr>
          <w:rFonts w:ascii="Times New Roman" w:hAnsi="Times New Roman" w:cs="Times New Roman"/>
        </w:rPr>
      </w:pPr>
    </w:p>
    <w:p w14:paraId="797C4C2B" w14:textId="77777777" w:rsidR="007E0A99" w:rsidRDefault="007E0A99" w:rsidP="007E0A99">
      <w:pPr>
        <w:rPr>
          <w:rFonts w:ascii="Times New Roman" w:hAnsi="Times New Roman" w:cs="Times New Roman"/>
        </w:rPr>
      </w:pPr>
    </w:p>
    <w:p w14:paraId="3082FC5E" w14:textId="77777777" w:rsidR="0004224F" w:rsidRDefault="007E0A99" w:rsidP="007E0A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</w:p>
    <w:p w14:paraId="2C18679C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3F4B8DC2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508A2D42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5FF71863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256F7EE2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416373AD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1F5989F1" w14:textId="77777777" w:rsidR="007E0A99" w:rsidRDefault="007E0A99" w:rsidP="007E0A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</w:p>
    <w:p w14:paraId="490DB113" w14:textId="77777777" w:rsidR="007E0A99" w:rsidRPr="00782027" w:rsidRDefault="007E0A99" w:rsidP="007E0A99">
      <w:pPr>
        <w:rPr>
          <w:rFonts w:ascii="Times New Roman" w:hAnsi="Times New Roman" w:cs="Times New Roman"/>
        </w:rPr>
      </w:pPr>
      <w:proofErr w:type="gramStart"/>
      <w:r w:rsidRPr="00782027">
        <w:rPr>
          <w:rFonts w:ascii="Times New Roman" w:hAnsi="Times New Roman" w:cs="Times New Roman"/>
        </w:rPr>
        <w:lastRenderedPageBreak/>
        <w:t xml:space="preserve">Table  </w:t>
      </w:r>
      <w:r>
        <w:rPr>
          <w:rFonts w:ascii="Times New Roman" w:hAnsi="Times New Roman" w:cs="Times New Roman"/>
        </w:rPr>
        <w:t>2</w:t>
      </w:r>
      <w:proofErr w:type="gramEnd"/>
    </w:p>
    <w:p w14:paraId="2D4F0D88" w14:textId="77777777" w:rsidR="0004224F" w:rsidRDefault="0004224F" w:rsidP="007E0A99">
      <w:pPr>
        <w:ind w:firstLine="720"/>
        <w:rPr>
          <w:rFonts w:ascii="Times New Roman" w:hAnsi="Times New Roman" w:cs="Times New Roman"/>
          <w:i/>
        </w:rPr>
      </w:pPr>
    </w:p>
    <w:p w14:paraId="4CC6D5E6" w14:textId="77777777" w:rsidR="007E0A99" w:rsidRPr="00713E41" w:rsidRDefault="007E0A99" w:rsidP="0004224F">
      <w:pPr>
        <w:rPr>
          <w:rFonts w:ascii="Times New Roman" w:hAnsi="Times New Roman" w:cs="Times New Roman"/>
          <w:i/>
        </w:rPr>
      </w:pPr>
      <w:r w:rsidRPr="00713E41">
        <w:rPr>
          <w:rFonts w:ascii="Times New Roman" w:hAnsi="Times New Roman" w:cs="Times New Roman"/>
          <w:i/>
        </w:rPr>
        <w:t xml:space="preserve">Results of </w:t>
      </w:r>
      <w:r>
        <w:rPr>
          <w:rFonts w:ascii="Times New Roman" w:hAnsi="Times New Roman" w:cs="Times New Roman"/>
          <w:i/>
        </w:rPr>
        <w:t xml:space="preserve">Differences in TATS between Different Age Groups 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9"/>
        <w:gridCol w:w="991"/>
        <w:gridCol w:w="786"/>
        <w:gridCol w:w="883"/>
        <w:gridCol w:w="794"/>
        <w:gridCol w:w="880"/>
        <w:gridCol w:w="837"/>
        <w:gridCol w:w="790"/>
      </w:tblGrid>
      <w:tr w:rsidR="007E0A99" w14:paraId="408CCB5B" w14:textId="77777777" w:rsidTr="007E0A99">
        <w:trPr>
          <w:trHeight w:val="275"/>
        </w:trPr>
        <w:tc>
          <w:tcPr>
            <w:tcW w:w="3025" w:type="dxa"/>
            <w:tcBorders>
              <w:top w:val="single" w:sz="4" w:space="0" w:color="auto"/>
              <w:bottom w:val="single" w:sz="4" w:space="0" w:color="auto"/>
            </w:tcBorders>
          </w:tcPr>
          <w:p w14:paraId="0308BAF1" w14:textId="77777777" w:rsidR="007E0A99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auto"/>
              <w:bottom w:val="single" w:sz="4" w:space="0" w:color="auto"/>
            </w:tcBorders>
          </w:tcPr>
          <w:p w14:paraId="00F84FA0" w14:textId="77777777" w:rsidR="007E0A99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511356B6" w14:textId="77777777" w:rsidR="007E0A99" w:rsidRPr="00824603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n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</w:tcPr>
          <w:p w14:paraId="6DF26DAF" w14:textId="77777777" w:rsidR="007E0A99" w:rsidRPr="00824603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 w:rsidRPr="00824603">
              <w:rPr>
                <w:rFonts w:ascii="Times New Roman" w:hAnsi="Times New Roman" w:cs="Times New Roman"/>
                <w:i/>
                <w:szCs w:val="24"/>
              </w:rPr>
              <w:t>M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14:paraId="0866BD0D" w14:textId="77777777" w:rsidR="007E0A99" w:rsidRPr="00824603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 w:rsidRPr="00824603">
              <w:rPr>
                <w:rFonts w:ascii="Times New Roman" w:hAnsi="Times New Roman" w:cs="Times New Roman"/>
                <w:i/>
                <w:szCs w:val="24"/>
              </w:rPr>
              <w:t>SD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686F538B" w14:textId="77777777" w:rsidR="007E0A99" w:rsidRPr="00824603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 w:rsidRPr="00824603">
              <w:rPr>
                <w:rFonts w:ascii="Times New Roman" w:hAnsi="Times New Roman" w:cs="Times New Roman"/>
                <w:i/>
                <w:szCs w:val="24"/>
              </w:rPr>
              <w:t>t</w:t>
            </w:r>
          </w:p>
        </w:tc>
        <w:tc>
          <w:tcPr>
            <w:tcW w:w="919" w:type="dxa"/>
            <w:tcBorders>
              <w:top w:val="single" w:sz="4" w:space="0" w:color="auto"/>
              <w:bottom w:val="single" w:sz="4" w:space="0" w:color="auto"/>
            </w:tcBorders>
          </w:tcPr>
          <w:p w14:paraId="11E4E1B4" w14:textId="77777777" w:rsidR="007E0A99" w:rsidRPr="00824603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 w:rsidRPr="00824603">
              <w:rPr>
                <w:rFonts w:ascii="Times New Roman" w:hAnsi="Times New Roman" w:cs="Times New Roman"/>
                <w:i/>
                <w:szCs w:val="24"/>
              </w:rPr>
              <w:t>df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</w:tcPr>
          <w:p w14:paraId="14B36094" w14:textId="77777777" w:rsidR="007E0A99" w:rsidRPr="00824603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p</w:t>
            </w:r>
          </w:p>
        </w:tc>
      </w:tr>
      <w:tr w:rsidR="007E0A99" w:rsidRPr="002E3465" w14:paraId="07B24E48" w14:textId="77777777" w:rsidTr="007E0A99">
        <w:trPr>
          <w:trHeight w:val="275"/>
        </w:trPr>
        <w:tc>
          <w:tcPr>
            <w:tcW w:w="3025" w:type="dxa"/>
            <w:tcBorders>
              <w:top w:val="single" w:sz="4" w:space="0" w:color="auto"/>
            </w:tcBorders>
          </w:tcPr>
          <w:p w14:paraId="746247BC" w14:textId="77777777" w:rsidR="007E0A99" w:rsidRPr="00782027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82027">
              <w:rPr>
                <w:rFonts w:ascii="Times New Roman" w:hAnsi="Times New Roman" w:cs="Times New Roman"/>
                <w:szCs w:val="24"/>
              </w:rPr>
              <w:t>Conservative-autocratic</w:t>
            </w:r>
          </w:p>
        </w:tc>
        <w:tc>
          <w:tcPr>
            <w:tcW w:w="1006" w:type="dxa"/>
            <w:tcBorders>
              <w:top w:val="single" w:sz="4" w:space="0" w:color="auto"/>
            </w:tcBorders>
          </w:tcPr>
          <w:p w14:paraId="7966E3CA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</w:tcBorders>
          </w:tcPr>
          <w:p w14:paraId="7B3DBD2E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</w:tcBorders>
          </w:tcPr>
          <w:p w14:paraId="0A8F9735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</w:tcBorders>
          </w:tcPr>
          <w:p w14:paraId="41A88BB8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auto"/>
            </w:tcBorders>
          </w:tcPr>
          <w:p w14:paraId="7A04E5E9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82027">
              <w:rPr>
                <w:rFonts w:ascii="Times New Roman" w:hAnsi="Times New Roman" w:cs="Times New Roman"/>
                <w:color w:val="000000" w:themeColor="text1"/>
                <w:szCs w:val="24"/>
              </w:rPr>
              <w:t>7.955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</w:p>
        </w:tc>
        <w:tc>
          <w:tcPr>
            <w:tcW w:w="919" w:type="dxa"/>
            <w:tcBorders>
              <w:top w:val="single" w:sz="4" w:space="0" w:color="auto"/>
            </w:tcBorders>
          </w:tcPr>
          <w:p w14:paraId="28F51435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3465">
              <w:rPr>
                <w:rFonts w:ascii="Times New Roman" w:hAnsi="Times New Roman" w:cs="Times New Roman"/>
                <w:szCs w:val="24"/>
              </w:rPr>
              <w:t>164</w:t>
            </w:r>
          </w:p>
        </w:tc>
        <w:tc>
          <w:tcPr>
            <w:tcW w:w="808" w:type="dxa"/>
            <w:tcBorders>
              <w:top w:val="single" w:sz="4" w:space="0" w:color="auto"/>
            </w:tcBorders>
          </w:tcPr>
          <w:p w14:paraId="5D14F2C5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&lt;.001</w:t>
            </w:r>
          </w:p>
        </w:tc>
      </w:tr>
      <w:tr w:rsidR="007E0A99" w:rsidRPr="002E3465" w14:paraId="475527A3" w14:textId="77777777" w:rsidTr="007E0A99">
        <w:trPr>
          <w:trHeight w:val="263"/>
        </w:trPr>
        <w:tc>
          <w:tcPr>
            <w:tcW w:w="3025" w:type="dxa"/>
          </w:tcPr>
          <w:p w14:paraId="5E71C40C" w14:textId="77777777" w:rsidR="007E0A99" w:rsidRPr="00782027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6" w:type="dxa"/>
          </w:tcPr>
          <w:p w14:paraId="4D7ADA6C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3465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y</w:t>
            </w:r>
            <w:r w:rsidRPr="002E3465">
              <w:rPr>
                <w:rFonts w:ascii="Times New Roman" w:hAnsi="Times New Roman" w:cs="Times New Roman"/>
                <w:szCs w:val="24"/>
              </w:rPr>
              <w:t>oung</w:t>
            </w:r>
            <w:r w:rsidR="008D7B9A">
              <w:rPr>
                <w:rFonts w:ascii="Times New Roman" w:hAnsi="Times New Roman" w:cs="Times New Roman"/>
                <w:szCs w:val="24"/>
              </w:rPr>
              <w:t>er</w:t>
            </w:r>
          </w:p>
        </w:tc>
        <w:tc>
          <w:tcPr>
            <w:tcW w:w="885" w:type="dxa"/>
          </w:tcPr>
          <w:p w14:paraId="7D1A47CF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3465">
              <w:rPr>
                <w:rFonts w:ascii="Times New Roman" w:hAnsi="Times New Roman" w:cs="Times New Roman"/>
                <w:szCs w:val="24"/>
              </w:rPr>
              <w:t>67</w:t>
            </w:r>
          </w:p>
        </w:tc>
        <w:tc>
          <w:tcPr>
            <w:tcW w:w="963" w:type="dxa"/>
          </w:tcPr>
          <w:p w14:paraId="7441C396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3.04</w:t>
            </w:r>
          </w:p>
        </w:tc>
        <w:tc>
          <w:tcPr>
            <w:tcW w:w="848" w:type="dxa"/>
          </w:tcPr>
          <w:p w14:paraId="19F94735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3465">
              <w:rPr>
                <w:rFonts w:ascii="Times New Roman" w:hAnsi="Times New Roman" w:cs="Times New Roman"/>
                <w:szCs w:val="24"/>
              </w:rPr>
              <w:t>.</w:t>
            </w:r>
            <w:r>
              <w:rPr>
                <w:rFonts w:ascii="Times New Roman" w:hAnsi="Times New Roman" w:cs="Times New Roman"/>
                <w:szCs w:val="24"/>
              </w:rPr>
              <w:t>063</w:t>
            </w:r>
          </w:p>
        </w:tc>
        <w:tc>
          <w:tcPr>
            <w:tcW w:w="896" w:type="dxa"/>
          </w:tcPr>
          <w:p w14:paraId="0B2D7D85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19" w:type="dxa"/>
          </w:tcPr>
          <w:p w14:paraId="6B3512CF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08" w:type="dxa"/>
          </w:tcPr>
          <w:p w14:paraId="6E1F7194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0A99" w:rsidRPr="002E3465" w14:paraId="55A675D1" w14:textId="77777777" w:rsidTr="007E0A99">
        <w:trPr>
          <w:trHeight w:val="275"/>
        </w:trPr>
        <w:tc>
          <w:tcPr>
            <w:tcW w:w="3025" w:type="dxa"/>
          </w:tcPr>
          <w:p w14:paraId="28DE6F35" w14:textId="77777777" w:rsidR="007E0A99" w:rsidRPr="00782027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6" w:type="dxa"/>
          </w:tcPr>
          <w:p w14:paraId="785D19AB" w14:textId="77777777" w:rsidR="007E0A99" w:rsidRPr="002E3465" w:rsidRDefault="008D7B9A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older</w:t>
            </w:r>
          </w:p>
        </w:tc>
        <w:tc>
          <w:tcPr>
            <w:tcW w:w="885" w:type="dxa"/>
          </w:tcPr>
          <w:p w14:paraId="26AEB806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3465">
              <w:rPr>
                <w:rFonts w:ascii="Times New Roman" w:hAnsi="Times New Roman" w:cs="Times New Roman"/>
                <w:szCs w:val="24"/>
              </w:rPr>
              <w:t>99</w:t>
            </w:r>
          </w:p>
        </w:tc>
        <w:tc>
          <w:tcPr>
            <w:tcW w:w="963" w:type="dxa"/>
          </w:tcPr>
          <w:p w14:paraId="17D67E3F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53838">
              <w:rPr>
                <w:rFonts w:ascii="Times New Roman" w:hAnsi="Times New Roman" w:cs="Times New Roman"/>
                <w:szCs w:val="24"/>
              </w:rPr>
              <w:t>2.19</w:t>
            </w:r>
          </w:p>
        </w:tc>
        <w:tc>
          <w:tcPr>
            <w:tcW w:w="848" w:type="dxa"/>
          </w:tcPr>
          <w:p w14:paraId="1AB5F5FB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53838">
              <w:rPr>
                <w:rFonts w:ascii="Times New Roman" w:hAnsi="Times New Roman" w:cs="Times New Roman"/>
                <w:szCs w:val="24"/>
              </w:rPr>
              <w:t>.092</w:t>
            </w:r>
          </w:p>
        </w:tc>
        <w:tc>
          <w:tcPr>
            <w:tcW w:w="896" w:type="dxa"/>
          </w:tcPr>
          <w:p w14:paraId="51AA4F69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19" w:type="dxa"/>
          </w:tcPr>
          <w:p w14:paraId="0DB555F3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08" w:type="dxa"/>
          </w:tcPr>
          <w:p w14:paraId="00AF06D9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0A99" w:rsidRPr="002E3465" w14:paraId="2355E3F5" w14:textId="77777777" w:rsidTr="007E0A99">
        <w:trPr>
          <w:trHeight w:val="275"/>
        </w:trPr>
        <w:tc>
          <w:tcPr>
            <w:tcW w:w="3025" w:type="dxa"/>
          </w:tcPr>
          <w:p w14:paraId="6E02BB99" w14:textId="77777777" w:rsidR="007E0A99" w:rsidRPr="00782027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82027">
              <w:rPr>
                <w:rFonts w:ascii="Times New Roman" w:hAnsi="Times New Roman" w:cs="Times New Roman"/>
                <w:szCs w:val="24"/>
              </w:rPr>
              <w:t>Liberal-democratic</w:t>
            </w:r>
          </w:p>
        </w:tc>
        <w:tc>
          <w:tcPr>
            <w:tcW w:w="1006" w:type="dxa"/>
          </w:tcPr>
          <w:p w14:paraId="79E3DEBB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85" w:type="dxa"/>
          </w:tcPr>
          <w:p w14:paraId="35E49968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3" w:type="dxa"/>
          </w:tcPr>
          <w:p w14:paraId="1DDDECCC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</w:tcPr>
          <w:p w14:paraId="65D2028F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96" w:type="dxa"/>
          </w:tcPr>
          <w:p w14:paraId="44B9077C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.275</w:t>
            </w:r>
          </w:p>
        </w:tc>
        <w:tc>
          <w:tcPr>
            <w:tcW w:w="919" w:type="dxa"/>
          </w:tcPr>
          <w:p w14:paraId="0960EA3B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164</w:t>
            </w:r>
          </w:p>
        </w:tc>
        <w:tc>
          <w:tcPr>
            <w:tcW w:w="808" w:type="dxa"/>
          </w:tcPr>
          <w:p w14:paraId="6606862A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.784</w:t>
            </w:r>
          </w:p>
        </w:tc>
      </w:tr>
      <w:tr w:rsidR="007E0A99" w:rsidRPr="002E3465" w14:paraId="5E5EF6D9" w14:textId="77777777" w:rsidTr="007E0A99">
        <w:trPr>
          <w:trHeight w:val="275"/>
        </w:trPr>
        <w:tc>
          <w:tcPr>
            <w:tcW w:w="3025" w:type="dxa"/>
          </w:tcPr>
          <w:p w14:paraId="3116FAA8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6" w:type="dxa"/>
          </w:tcPr>
          <w:p w14:paraId="599AD1E7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y</w:t>
            </w:r>
            <w:r w:rsidRPr="002E3465">
              <w:rPr>
                <w:rFonts w:ascii="Times New Roman" w:hAnsi="Times New Roman" w:cs="Times New Roman"/>
                <w:szCs w:val="24"/>
              </w:rPr>
              <w:t>oung</w:t>
            </w:r>
            <w:r w:rsidR="008D7B9A">
              <w:rPr>
                <w:rFonts w:ascii="Times New Roman" w:hAnsi="Times New Roman" w:cs="Times New Roman"/>
                <w:szCs w:val="24"/>
              </w:rPr>
              <w:t>er</w:t>
            </w:r>
          </w:p>
        </w:tc>
        <w:tc>
          <w:tcPr>
            <w:tcW w:w="885" w:type="dxa"/>
          </w:tcPr>
          <w:p w14:paraId="237360B7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3465">
              <w:rPr>
                <w:rFonts w:ascii="Times New Roman" w:hAnsi="Times New Roman" w:cs="Times New Roman"/>
                <w:szCs w:val="24"/>
              </w:rPr>
              <w:t>67</w:t>
            </w:r>
          </w:p>
        </w:tc>
        <w:tc>
          <w:tcPr>
            <w:tcW w:w="963" w:type="dxa"/>
          </w:tcPr>
          <w:p w14:paraId="1C51FF22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</w:tcPr>
          <w:p w14:paraId="10B58D1A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96" w:type="dxa"/>
          </w:tcPr>
          <w:p w14:paraId="1FF2D871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19" w:type="dxa"/>
          </w:tcPr>
          <w:p w14:paraId="42663128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08" w:type="dxa"/>
          </w:tcPr>
          <w:p w14:paraId="657897A8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0A99" w:rsidRPr="002E3465" w14:paraId="5746AEBD" w14:textId="77777777" w:rsidTr="007E0A99">
        <w:trPr>
          <w:trHeight w:val="275"/>
        </w:trPr>
        <w:tc>
          <w:tcPr>
            <w:tcW w:w="3025" w:type="dxa"/>
          </w:tcPr>
          <w:p w14:paraId="7C30D578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6" w:type="dxa"/>
          </w:tcPr>
          <w:p w14:paraId="787A5959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o</w:t>
            </w:r>
            <w:r w:rsidRPr="002E3465">
              <w:rPr>
                <w:rFonts w:ascii="Times New Roman" w:hAnsi="Times New Roman" w:cs="Times New Roman"/>
                <w:szCs w:val="24"/>
              </w:rPr>
              <w:t>ld</w:t>
            </w:r>
            <w:r w:rsidR="008D7B9A">
              <w:rPr>
                <w:rFonts w:ascii="Times New Roman" w:hAnsi="Times New Roman" w:cs="Times New Roman"/>
                <w:szCs w:val="24"/>
              </w:rPr>
              <w:t>er</w:t>
            </w:r>
          </w:p>
        </w:tc>
        <w:tc>
          <w:tcPr>
            <w:tcW w:w="885" w:type="dxa"/>
          </w:tcPr>
          <w:p w14:paraId="08C295CF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3465">
              <w:rPr>
                <w:rFonts w:ascii="Times New Roman" w:hAnsi="Times New Roman" w:cs="Times New Roman"/>
                <w:szCs w:val="24"/>
              </w:rPr>
              <w:t>99</w:t>
            </w:r>
          </w:p>
        </w:tc>
        <w:tc>
          <w:tcPr>
            <w:tcW w:w="963" w:type="dxa"/>
          </w:tcPr>
          <w:p w14:paraId="2BF9DE06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8" w:type="dxa"/>
          </w:tcPr>
          <w:p w14:paraId="2BC74C05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96" w:type="dxa"/>
          </w:tcPr>
          <w:p w14:paraId="17BC2C5E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19" w:type="dxa"/>
          </w:tcPr>
          <w:p w14:paraId="28FECFBE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08" w:type="dxa"/>
          </w:tcPr>
          <w:p w14:paraId="52746B56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4DAA6319" w14:textId="77777777" w:rsidR="007E0A99" w:rsidRDefault="007E0A99" w:rsidP="007E0A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CA89924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0B07B281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4157A9B9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5B16F426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1AA13CC2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36A4A7FB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65CD294A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0AB5E54F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7F2AD0FA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289FF963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1C2F1A77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5617165B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4EC173B4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6E80A7A4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58AC23F4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5EEC3EB3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282E4AEC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12FCF6CF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0D952A16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2E7C3B07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6EF13563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3699F97F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4C055195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03178FCF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39F4A109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78D2AFE2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45B26B3C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68C8B9A2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778657B6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77DFD57A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610DACF8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64B1857A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095A7BEE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6F510E6F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13A3A247" w14:textId="77777777" w:rsidR="0004224F" w:rsidRDefault="0004224F" w:rsidP="007E0A99">
      <w:pPr>
        <w:rPr>
          <w:rFonts w:ascii="Times New Roman" w:hAnsi="Times New Roman" w:cs="Times New Roman"/>
        </w:rPr>
      </w:pPr>
    </w:p>
    <w:p w14:paraId="07952B47" w14:textId="77777777" w:rsidR="007E0A99" w:rsidRPr="00782027" w:rsidRDefault="007E0A99" w:rsidP="007E0A99">
      <w:pPr>
        <w:rPr>
          <w:rFonts w:ascii="Times New Roman" w:hAnsi="Times New Roman" w:cs="Times New Roman"/>
        </w:rPr>
      </w:pPr>
      <w:proofErr w:type="gramStart"/>
      <w:r w:rsidRPr="00782027">
        <w:rPr>
          <w:rFonts w:ascii="Times New Roman" w:hAnsi="Times New Roman" w:cs="Times New Roman"/>
        </w:rPr>
        <w:lastRenderedPageBreak/>
        <w:t xml:space="preserve">Table  </w:t>
      </w:r>
      <w:r>
        <w:rPr>
          <w:rFonts w:ascii="Times New Roman" w:hAnsi="Times New Roman" w:cs="Times New Roman"/>
        </w:rPr>
        <w:t>3</w:t>
      </w:r>
      <w:proofErr w:type="gramEnd"/>
    </w:p>
    <w:p w14:paraId="00AA0017" w14:textId="77777777" w:rsidR="0004224F" w:rsidRDefault="0004224F" w:rsidP="0004224F">
      <w:pPr>
        <w:rPr>
          <w:rFonts w:ascii="Times New Roman" w:hAnsi="Times New Roman" w:cs="Times New Roman"/>
          <w:i/>
        </w:rPr>
      </w:pPr>
    </w:p>
    <w:p w14:paraId="14D215CD" w14:textId="77777777" w:rsidR="007E0A99" w:rsidRPr="009C4F98" w:rsidRDefault="007E0A99" w:rsidP="0004224F">
      <w:pPr>
        <w:rPr>
          <w:rFonts w:ascii="Times New Roman" w:hAnsi="Times New Roman" w:cs="Times New Roman"/>
          <w:i/>
        </w:rPr>
      </w:pPr>
      <w:r w:rsidRPr="00713E41">
        <w:rPr>
          <w:rFonts w:ascii="Times New Roman" w:hAnsi="Times New Roman" w:cs="Times New Roman"/>
          <w:i/>
        </w:rPr>
        <w:t xml:space="preserve">Results of </w:t>
      </w:r>
      <w:r>
        <w:rPr>
          <w:rFonts w:ascii="Times New Roman" w:hAnsi="Times New Roman" w:cs="Times New Roman"/>
          <w:i/>
        </w:rPr>
        <w:t xml:space="preserve">SMF Differences in TATS between Their Tenure Statuses  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3"/>
        <w:gridCol w:w="1836"/>
        <w:gridCol w:w="548"/>
        <w:gridCol w:w="883"/>
        <w:gridCol w:w="769"/>
        <w:gridCol w:w="833"/>
        <w:gridCol w:w="836"/>
        <w:gridCol w:w="762"/>
      </w:tblGrid>
      <w:tr w:rsidR="007E0A99" w14:paraId="11CBE7B8" w14:textId="77777777" w:rsidTr="007E0A99">
        <w:trPr>
          <w:trHeight w:val="275"/>
        </w:trPr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14:paraId="5A9B09BA" w14:textId="77777777" w:rsidR="007E0A99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4" w:type="dxa"/>
            <w:tcBorders>
              <w:top w:val="single" w:sz="4" w:space="0" w:color="auto"/>
              <w:bottom w:val="single" w:sz="4" w:space="0" w:color="auto"/>
            </w:tcBorders>
          </w:tcPr>
          <w:p w14:paraId="08D10904" w14:textId="77777777" w:rsidR="007E0A99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</w:tcPr>
          <w:p w14:paraId="5653918E" w14:textId="77777777" w:rsidR="007E0A99" w:rsidRPr="00824603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n</w:t>
            </w:r>
          </w:p>
        </w:tc>
        <w:tc>
          <w:tcPr>
            <w:tcW w:w="955" w:type="dxa"/>
            <w:tcBorders>
              <w:top w:val="single" w:sz="4" w:space="0" w:color="auto"/>
              <w:bottom w:val="single" w:sz="4" w:space="0" w:color="auto"/>
            </w:tcBorders>
          </w:tcPr>
          <w:p w14:paraId="5F03C9C7" w14:textId="77777777" w:rsidR="007E0A99" w:rsidRPr="00824603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 w:rsidRPr="00824603">
              <w:rPr>
                <w:rFonts w:ascii="Times New Roman" w:hAnsi="Times New Roman" w:cs="Times New Roman"/>
                <w:i/>
                <w:szCs w:val="24"/>
              </w:rPr>
              <w:t>M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14:paraId="2F60C54A" w14:textId="77777777" w:rsidR="007E0A99" w:rsidRPr="00824603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 w:rsidRPr="00824603">
              <w:rPr>
                <w:rFonts w:ascii="Times New Roman" w:hAnsi="Times New Roman" w:cs="Times New Roman"/>
                <w:i/>
                <w:szCs w:val="24"/>
              </w:rPr>
              <w:t>SD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</w:tcPr>
          <w:p w14:paraId="2E7D743C" w14:textId="77777777" w:rsidR="007E0A99" w:rsidRPr="00824603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F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</w:tcPr>
          <w:p w14:paraId="1DE0FF29" w14:textId="77777777" w:rsidR="007E0A99" w:rsidRPr="00824603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 w:rsidRPr="00824603">
              <w:rPr>
                <w:rFonts w:ascii="Times New Roman" w:hAnsi="Times New Roman" w:cs="Times New Roman"/>
                <w:i/>
                <w:szCs w:val="24"/>
              </w:rPr>
              <w:t>df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14:paraId="5BA987CF" w14:textId="77777777" w:rsidR="007E0A99" w:rsidRPr="00824603" w:rsidRDefault="007E0A99" w:rsidP="007E0A99">
            <w:pPr>
              <w:jc w:val="center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p</w:t>
            </w:r>
          </w:p>
        </w:tc>
      </w:tr>
      <w:tr w:rsidR="007E0A99" w:rsidRPr="002E3465" w14:paraId="46829C9A" w14:textId="77777777" w:rsidTr="007E0A99">
        <w:trPr>
          <w:trHeight w:val="275"/>
        </w:trPr>
        <w:tc>
          <w:tcPr>
            <w:tcW w:w="2340" w:type="dxa"/>
            <w:tcBorders>
              <w:top w:val="single" w:sz="4" w:space="0" w:color="auto"/>
            </w:tcBorders>
          </w:tcPr>
          <w:p w14:paraId="56853750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3465">
              <w:rPr>
                <w:rFonts w:ascii="Times New Roman" w:hAnsi="Times New Roman" w:cs="Times New Roman"/>
                <w:b/>
                <w:szCs w:val="24"/>
              </w:rPr>
              <w:t>Conservative-au</w:t>
            </w:r>
            <w:r>
              <w:rPr>
                <w:rFonts w:ascii="Times New Roman" w:hAnsi="Times New Roman" w:cs="Times New Roman"/>
                <w:b/>
                <w:szCs w:val="24"/>
              </w:rPr>
              <w:t>t</w:t>
            </w:r>
            <w:r w:rsidRPr="002E3465">
              <w:rPr>
                <w:rFonts w:ascii="Times New Roman" w:hAnsi="Times New Roman" w:cs="Times New Roman"/>
                <w:b/>
                <w:szCs w:val="24"/>
              </w:rPr>
              <w:t>ocratic</w:t>
            </w:r>
          </w:p>
        </w:tc>
        <w:tc>
          <w:tcPr>
            <w:tcW w:w="2044" w:type="dxa"/>
            <w:tcBorders>
              <w:top w:val="single" w:sz="4" w:space="0" w:color="auto"/>
            </w:tcBorders>
          </w:tcPr>
          <w:p w14:paraId="4FA7DE1D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14:paraId="7600E782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</w:tcBorders>
          </w:tcPr>
          <w:p w14:paraId="1BBE526D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</w:tcBorders>
          </w:tcPr>
          <w:p w14:paraId="6F6CDE29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14:paraId="3E93BE6F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7.81</w:t>
            </w:r>
          </w:p>
        </w:tc>
        <w:tc>
          <w:tcPr>
            <w:tcW w:w="910" w:type="dxa"/>
            <w:tcBorders>
              <w:top w:val="single" w:sz="4" w:space="0" w:color="auto"/>
            </w:tcBorders>
          </w:tcPr>
          <w:p w14:paraId="44FD85C3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2, 163</w:t>
            </w:r>
          </w:p>
        </w:tc>
        <w:tc>
          <w:tcPr>
            <w:tcW w:w="803" w:type="dxa"/>
            <w:tcBorders>
              <w:top w:val="single" w:sz="4" w:space="0" w:color="auto"/>
            </w:tcBorders>
          </w:tcPr>
          <w:p w14:paraId="4D0150B9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.001</w:t>
            </w:r>
          </w:p>
        </w:tc>
      </w:tr>
      <w:tr w:rsidR="007E0A99" w:rsidRPr="002E3465" w14:paraId="2830E677" w14:textId="77777777" w:rsidTr="007E0A99">
        <w:trPr>
          <w:trHeight w:val="263"/>
        </w:trPr>
        <w:tc>
          <w:tcPr>
            <w:tcW w:w="2340" w:type="dxa"/>
          </w:tcPr>
          <w:p w14:paraId="1BBEA028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4" w:type="dxa"/>
          </w:tcPr>
          <w:p w14:paraId="7B12DAB2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Tenured </w:t>
            </w:r>
          </w:p>
        </w:tc>
        <w:tc>
          <w:tcPr>
            <w:tcW w:w="576" w:type="dxa"/>
          </w:tcPr>
          <w:p w14:paraId="1D5CD966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71</w:t>
            </w:r>
          </w:p>
        </w:tc>
        <w:tc>
          <w:tcPr>
            <w:tcW w:w="955" w:type="dxa"/>
          </w:tcPr>
          <w:p w14:paraId="0E0CE5EA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2.48</w:t>
            </w:r>
          </w:p>
        </w:tc>
        <w:tc>
          <w:tcPr>
            <w:tcW w:w="840" w:type="dxa"/>
          </w:tcPr>
          <w:p w14:paraId="1FDCFCE7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3465">
              <w:rPr>
                <w:rFonts w:ascii="Times New Roman" w:hAnsi="Times New Roman" w:cs="Times New Roman"/>
                <w:szCs w:val="24"/>
              </w:rPr>
              <w:t>.7</w:t>
            </w: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892" w:type="dxa"/>
          </w:tcPr>
          <w:p w14:paraId="7BDEFAEA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10" w:type="dxa"/>
          </w:tcPr>
          <w:p w14:paraId="344CCA69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03" w:type="dxa"/>
          </w:tcPr>
          <w:p w14:paraId="00FDEB1A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0A99" w:rsidRPr="002E3465" w14:paraId="61C5D7C8" w14:textId="77777777" w:rsidTr="007E0A99">
        <w:trPr>
          <w:trHeight w:val="275"/>
        </w:trPr>
        <w:tc>
          <w:tcPr>
            <w:tcW w:w="2340" w:type="dxa"/>
          </w:tcPr>
          <w:p w14:paraId="7706288A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4" w:type="dxa"/>
          </w:tcPr>
          <w:p w14:paraId="424E1C26" w14:textId="77777777" w:rsidR="007E0A99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Tenured-track</w:t>
            </w:r>
          </w:p>
        </w:tc>
        <w:tc>
          <w:tcPr>
            <w:tcW w:w="576" w:type="dxa"/>
          </w:tcPr>
          <w:p w14:paraId="499AB027" w14:textId="77777777" w:rsidR="007E0A99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49</w:t>
            </w:r>
          </w:p>
        </w:tc>
        <w:tc>
          <w:tcPr>
            <w:tcW w:w="955" w:type="dxa"/>
          </w:tcPr>
          <w:p w14:paraId="4E64938C" w14:textId="77777777" w:rsidR="007E0A99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3.05</w:t>
            </w:r>
          </w:p>
        </w:tc>
        <w:tc>
          <w:tcPr>
            <w:tcW w:w="840" w:type="dxa"/>
          </w:tcPr>
          <w:p w14:paraId="037D315D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.72</w:t>
            </w:r>
          </w:p>
        </w:tc>
        <w:tc>
          <w:tcPr>
            <w:tcW w:w="892" w:type="dxa"/>
          </w:tcPr>
          <w:p w14:paraId="74DB658B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10" w:type="dxa"/>
          </w:tcPr>
          <w:p w14:paraId="1FD37E82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03" w:type="dxa"/>
          </w:tcPr>
          <w:p w14:paraId="0FA90231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0A99" w:rsidRPr="002E3465" w14:paraId="303119C5" w14:textId="77777777" w:rsidTr="007E0A99">
        <w:trPr>
          <w:trHeight w:val="275"/>
        </w:trPr>
        <w:tc>
          <w:tcPr>
            <w:tcW w:w="2340" w:type="dxa"/>
          </w:tcPr>
          <w:p w14:paraId="7DF40685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4" w:type="dxa"/>
          </w:tcPr>
          <w:p w14:paraId="15AB079E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Non tenure-track</w:t>
            </w:r>
          </w:p>
        </w:tc>
        <w:tc>
          <w:tcPr>
            <w:tcW w:w="576" w:type="dxa"/>
          </w:tcPr>
          <w:p w14:paraId="5D4FF012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</w:t>
            </w:r>
          </w:p>
        </w:tc>
        <w:tc>
          <w:tcPr>
            <w:tcW w:w="955" w:type="dxa"/>
          </w:tcPr>
          <w:p w14:paraId="5EB9BACE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2.63</w:t>
            </w:r>
          </w:p>
        </w:tc>
        <w:tc>
          <w:tcPr>
            <w:tcW w:w="840" w:type="dxa"/>
          </w:tcPr>
          <w:p w14:paraId="164049A1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.89</w:t>
            </w:r>
          </w:p>
        </w:tc>
        <w:tc>
          <w:tcPr>
            <w:tcW w:w="892" w:type="dxa"/>
          </w:tcPr>
          <w:p w14:paraId="3B556255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10" w:type="dxa"/>
          </w:tcPr>
          <w:p w14:paraId="55AA1D3C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03" w:type="dxa"/>
          </w:tcPr>
          <w:p w14:paraId="7A307623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0A99" w:rsidRPr="002E3465" w14:paraId="4D0C0CB5" w14:textId="77777777" w:rsidTr="007E0A99">
        <w:trPr>
          <w:trHeight w:val="275"/>
        </w:trPr>
        <w:tc>
          <w:tcPr>
            <w:tcW w:w="2340" w:type="dxa"/>
          </w:tcPr>
          <w:p w14:paraId="66B67A8C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3465">
              <w:rPr>
                <w:rFonts w:ascii="Times New Roman" w:hAnsi="Times New Roman" w:cs="Times New Roman"/>
                <w:b/>
                <w:szCs w:val="24"/>
              </w:rPr>
              <w:t>Liberal-democratic</w:t>
            </w:r>
          </w:p>
        </w:tc>
        <w:tc>
          <w:tcPr>
            <w:tcW w:w="2044" w:type="dxa"/>
          </w:tcPr>
          <w:p w14:paraId="018840DA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76" w:type="dxa"/>
          </w:tcPr>
          <w:p w14:paraId="632CA590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5" w:type="dxa"/>
          </w:tcPr>
          <w:p w14:paraId="42D87242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0" w:type="dxa"/>
          </w:tcPr>
          <w:p w14:paraId="04A43754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92" w:type="dxa"/>
          </w:tcPr>
          <w:p w14:paraId="2AEB53D4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.734</w:t>
            </w:r>
          </w:p>
        </w:tc>
        <w:tc>
          <w:tcPr>
            <w:tcW w:w="910" w:type="dxa"/>
          </w:tcPr>
          <w:p w14:paraId="20FBBC57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2, 163</w:t>
            </w:r>
          </w:p>
        </w:tc>
        <w:tc>
          <w:tcPr>
            <w:tcW w:w="803" w:type="dxa"/>
          </w:tcPr>
          <w:p w14:paraId="747524A7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.482</w:t>
            </w:r>
          </w:p>
        </w:tc>
      </w:tr>
      <w:tr w:rsidR="007E0A99" w:rsidRPr="002E3465" w14:paraId="2A44B14F" w14:textId="77777777" w:rsidTr="007E0A99">
        <w:trPr>
          <w:trHeight w:val="275"/>
        </w:trPr>
        <w:tc>
          <w:tcPr>
            <w:tcW w:w="2340" w:type="dxa"/>
          </w:tcPr>
          <w:p w14:paraId="62506746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4" w:type="dxa"/>
          </w:tcPr>
          <w:p w14:paraId="4196DB5F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Tenured</w:t>
            </w:r>
          </w:p>
        </w:tc>
        <w:tc>
          <w:tcPr>
            <w:tcW w:w="576" w:type="dxa"/>
          </w:tcPr>
          <w:p w14:paraId="536A976A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71</w:t>
            </w:r>
          </w:p>
        </w:tc>
        <w:tc>
          <w:tcPr>
            <w:tcW w:w="955" w:type="dxa"/>
          </w:tcPr>
          <w:p w14:paraId="3B3F976C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3.37</w:t>
            </w:r>
          </w:p>
        </w:tc>
        <w:tc>
          <w:tcPr>
            <w:tcW w:w="840" w:type="dxa"/>
          </w:tcPr>
          <w:p w14:paraId="11A0E2E1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E3465">
              <w:rPr>
                <w:rFonts w:ascii="Times New Roman" w:hAnsi="Times New Roman" w:cs="Times New Roman"/>
                <w:szCs w:val="24"/>
              </w:rPr>
              <w:t>.</w:t>
            </w:r>
            <w:r>
              <w:rPr>
                <w:rFonts w:ascii="Times New Roman" w:hAnsi="Times New Roman" w:cs="Times New Roman"/>
                <w:szCs w:val="24"/>
              </w:rPr>
              <w:t>62</w:t>
            </w:r>
          </w:p>
        </w:tc>
        <w:tc>
          <w:tcPr>
            <w:tcW w:w="892" w:type="dxa"/>
          </w:tcPr>
          <w:p w14:paraId="642C80A4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10" w:type="dxa"/>
          </w:tcPr>
          <w:p w14:paraId="1A50088B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03" w:type="dxa"/>
          </w:tcPr>
          <w:p w14:paraId="0B6484BB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0A99" w:rsidRPr="002E3465" w14:paraId="4485E1AB" w14:textId="77777777" w:rsidTr="007E0A99">
        <w:trPr>
          <w:trHeight w:val="275"/>
        </w:trPr>
        <w:tc>
          <w:tcPr>
            <w:tcW w:w="2340" w:type="dxa"/>
          </w:tcPr>
          <w:p w14:paraId="2852E018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4" w:type="dxa"/>
          </w:tcPr>
          <w:p w14:paraId="0E6BBBA2" w14:textId="77777777" w:rsidR="007E0A99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Tenured-track</w:t>
            </w:r>
          </w:p>
        </w:tc>
        <w:tc>
          <w:tcPr>
            <w:tcW w:w="576" w:type="dxa"/>
          </w:tcPr>
          <w:p w14:paraId="5609F132" w14:textId="77777777" w:rsidR="007E0A99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49</w:t>
            </w:r>
          </w:p>
        </w:tc>
        <w:tc>
          <w:tcPr>
            <w:tcW w:w="955" w:type="dxa"/>
          </w:tcPr>
          <w:p w14:paraId="5676DF9B" w14:textId="77777777" w:rsidR="007E0A99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3.25</w:t>
            </w:r>
          </w:p>
        </w:tc>
        <w:tc>
          <w:tcPr>
            <w:tcW w:w="840" w:type="dxa"/>
          </w:tcPr>
          <w:p w14:paraId="296D3259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.49</w:t>
            </w:r>
          </w:p>
        </w:tc>
        <w:tc>
          <w:tcPr>
            <w:tcW w:w="892" w:type="dxa"/>
          </w:tcPr>
          <w:p w14:paraId="5D314F88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10" w:type="dxa"/>
          </w:tcPr>
          <w:p w14:paraId="47C4EE05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03" w:type="dxa"/>
          </w:tcPr>
          <w:p w14:paraId="68EC18F2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0A99" w:rsidRPr="002E3465" w14:paraId="4D7579C1" w14:textId="77777777" w:rsidTr="007E0A99">
        <w:trPr>
          <w:trHeight w:val="275"/>
        </w:trPr>
        <w:tc>
          <w:tcPr>
            <w:tcW w:w="2340" w:type="dxa"/>
          </w:tcPr>
          <w:p w14:paraId="5F2F2A39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4" w:type="dxa"/>
          </w:tcPr>
          <w:p w14:paraId="2F73A307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Non tenure-track</w:t>
            </w:r>
          </w:p>
        </w:tc>
        <w:tc>
          <w:tcPr>
            <w:tcW w:w="576" w:type="dxa"/>
          </w:tcPr>
          <w:p w14:paraId="0242009D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</w:t>
            </w:r>
          </w:p>
        </w:tc>
        <w:tc>
          <w:tcPr>
            <w:tcW w:w="955" w:type="dxa"/>
          </w:tcPr>
          <w:p w14:paraId="391E3BEF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3.29</w:t>
            </w:r>
          </w:p>
        </w:tc>
        <w:tc>
          <w:tcPr>
            <w:tcW w:w="840" w:type="dxa"/>
          </w:tcPr>
          <w:p w14:paraId="57EE22CE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.54</w:t>
            </w:r>
          </w:p>
        </w:tc>
        <w:tc>
          <w:tcPr>
            <w:tcW w:w="892" w:type="dxa"/>
          </w:tcPr>
          <w:p w14:paraId="65BA27A7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10" w:type="dxa"/>
          </w:tcPr>
          <w:p w14:paraId="3190244F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03" w:type="dxa"/>
          </w:tcPr>
          <w:p w14:paraId="01CDC118" w14:textId="77777777" w:rsidR="007E0A99" w:rsidRPr="002E3465" w:rsidRDefault="007E0A99" w:rsidP="007E0A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2ECCB842" w14:textId="77777777" w:rsidR="00302691" w:rsidRDefault="00302691"/>
    <w:sectPr w:rsidR="00302691" w:rsidSect="003026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28F4A7" w14:textId="77777777" w:rsidR="00B238A4" w:rsidRDefault="00B238A4" w:rsidP="0004224F">
      <w:r>
        <w:separator/>
      </w:r>
    </w:p>
  </w:endnote>
  <w:endnote w:type="continuationSeparator" w:id="0">
    <w:p w14:paraId="2E81DD77" w14:textId="77777777" w:rsidR="00B238A4" w:rsidRDefault="00B238A4" w:rsidP="00042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49E2C" w14:textId="77777777" w:rsidR="0004224F" w:rsidRDefault="000422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D0170" w14:textId="77777777" w:rsidR="0004224F" w:rsidRDefault="000422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A20658" w14:textId="77777777" w:rsidR="0004224F" w:rsidRDefault="000422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7A70FE" w14:textId="77777777" w:rsidR="00B238A4" w:rsidRDefault="00B238A4" w:rsidP="0004224F">
      <w:r>
        <w:separator/>
      </w:r>
    </w:p>
  </w:footnote>
  <w:footnote w:type="continuationSeparator" w:id="0">
    <w:p w14:paraId="579A9032" w14:textId="77777777" w:rsidR="00B238A4" w:rsidRDefault="00B238A4" w:rsidP="00042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FD2D8" w14:textId="77777777" w:rsidR="0004224F" w:rsidRDefault="000422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30587D" w14:textId="77777777" w:rsidR="0004224F" w:rsidRDefault="0004224F" w:rsidP="0004224F">
    <w:pPr>
      <w:pStyle w:val="Header"/>
      <w:ind w:right="360"/>
    </w:pPr>
    <w:r>
      <w:rPr>
        <w:rFonts w:ascii="Times New Roman" w:hAnsi="Times New Roman" w:cs="Times New Roman"/>
      </w:rPr>
      <w:t>ATTITUDES TOWARD STUDENTS</w:t>
    </w:r>
  </w:p>
  <w:p w14:paraId="6EBF7498" w14:textId="77777777" w:rsidR="0004224F" w:rsidRDefault="000422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1B80C" w14:textId="77777777" w:rsidR="0004224F" w:rsidRDefault="000422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A99"/>
    <w:rsid w:val="0004224F"/>
    <w:rsid w:val="00302691"/>
    <w:rsid w:val="0053453D"/>
    <w:rsid w:val="007E0A99"/>
    <w:rsid w:val="008D7B9A"/>
    <w:rsid w:val="00B238A4"/>
    <w:rsid w:val="00E6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553495B"/>
  <w14:defaultImageDpi w14:val="300"/>
  <w15:docId w15:val="{AC9247F8-C422-8741-BC67-A4A2AB574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A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0A99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224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224F"/>
  </w:style>
  <w:style w:type="paragraph" w:styleId="Footer">
    <w:name w:val="footer"/>
    <w:basedOn w:val="Normal"/>
    <w:link w:val="FooterChar"/>
    <w:uiPriority w:val="99"/>
    <w:unhideWhenUsed/>
    <w:rsid w:val="0004224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2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420</Words>
  <Characters>2397</Characters>
  <Application>Microsoft Office Word</Application>
  <DocSecurity>0</DocSecurity>
  <Lines>19</Lines>
  <Paragraphs>5</Paragraphs>
  <ScaleCrop>false</ScaleCrop>
  <Company>University of Arkansas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Stokowski</dc:creator>
  <cp:keywords/>
  <dc:description/>
  <cp:lastModifiedBy>Reviewer</cp:lastModifiedBy>
  <cp:revision>2</cp:revision>
  <dcterms:created xsi:type="dcterms:W3CDTF">2019-11-07T03:41:00Z</dcterms:created>
  <dcterms:modified xsi:type="dcterms:W3CDTF">2019-11-07T03:41:00Z</dcterms:modified>
</cp:coreProperties>
</file>